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61" w:rsidRDefault="00EE447D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6444615</wp:posOffset>
                </wp:positionH>
                <wp:positionV relativeFrom="page">
                  <wp:posOffset>5252720</wp:posOffset>
                </wp:positionV>
                <wp:extent cx="356870" cy="118745"/>
                <wp:effectExtent l="0" t="4445" r="0" b="63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70" cy="118745"/>
                        </a:xfrm>
                        <a:prstGeom prst="rect">
                          <a:avLst/>
                        </a:prstGeom>
                        <a:solidFill>
                          <a:srgbClr val="8398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07.45pt;margin-top:413.6pt;width:28.1pt;height:9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" fillcolor="#8398bd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9" behindDoc="1" locked="0" layoutInCell="1" allowOverlap="1">
                <wp:simplePos x="0" y="0"/>
                <wp:positionH relativeFrom="page">
                  <wp:posOffset>201295</wp:posOffset>
                </wp:positionH>
                <wp:positionV relativeFrom="page">
                  <wp:posOffset>7334885</wp:posOffset>
                </wp:positionV>
                <wp:extent cx="404495" cy="137160"/>
                <wp:effectExtent l="1270" t="635" r="381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137160"/>
                        </a:xfrm>
                        <a:prstGeom prst="rect">
                          <a:avLst/>
                        </a:prstGeom>
                        <a:solidFill>
                          <a:srgbClr val="889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.85pt;margin-top:577.55pt;width:31.85pt;height:10.8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" fillcolor="#8896b3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0" behindDoc="1" locked="0" layoutInCell="1" allowOverlap="1">
                <wp:simplePos x="0" y="0"/>
                <wp:positionH relativeFrom="page">
                  <wp:posOffset>1838325</wp:posOffset>
                </wp:positionH>
                <wp:positionV relativeFrom="page">
                  <wp:posOffset>9817735</wp:posOffset>
                </wp:positionV>
                <wp:extent cx="356870" cy="114300"/>
                <wp:effectExtent l="0" t="0" r="0" b="254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70" cy="114300"/>
                        </a:xfrm>
                        <a:prstGeom prst="rect">
                          <a:avLst/>
                        </a:prstGeom>
                        <a:solidFill>
                          <a:srgbClr val="788B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4.75pt;margin-top:773.05pt;width:28.1pt;height:9pt;z-index:-2516587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" fillcolor="#788bb4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1" behindDoc="1" locked="0" layoutInCell="1" allowOverlap="1">
                <wp:simplePos x="0" y="0"/>
                <wp:positionH relativeFrom="page">
                  <wp:posOffset>182880</wp:posOffset>
                </wp:positionH>
                <wp:positionV relativeFrom="page">
                  <wp:posOffset>433705</wp:posOffset>
                </wp:positionV>
                <wp:extent cx="6791960" cy="9731375"/>
                <wp:effectExtent l="1905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960" cy="9731375"/>
                        </a:xfrm>
                        <a:prstGeom prst="rect">
                          <a:avLst/>
                        </a:prstGeom>
                        <a:solidFill>
                          <a:srgbClr val="ECE9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4.4pt;margin-top:34.15pt;width:534.8pt;height:766.25pt;z-index:-2516587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" fillcolor="#ece9f5" stroked="f">
                <w10:wrap anchorx="page" anchory="page"/>
              </v:rect>
            </w:pict>
          </mc:Fallback>
        </mc:AlternateContent>
      </w:r>
    </w:p>
    <w:p w:rsidR="008F1961" w:rsidRDefault="0091569D">
      <w:pPr>
        <w:pStyle w:val="20"/>
        <w:framePr w:w="8186" w:h="419" w:hRule="exact" w:wrap="none" w:vAnchor="page" w:hAnchor="page" w:x="1567" w:y="2208"/>
        <w:shd w:val="clear" w:color="auto" w:fill="auto"/>
        <w:spacing w:after="0" w:line="340" w:lineRule="exact"/>
      </w:pPr>
      <w:r>
        <w:rPr>
          <w:rStyle w:val="217pt"/>
        </w:rPr>
        <w:t>У</w:t>
      </w:r>
      <w:r>
        <w:rPr>
          <w:rStyle w:val="21"/>
        </w:rPr>
        <w:t xml:space="preserve"> </w:t>
      </w:r>
      <w:r>
        <w:rPr>
          <w:rStyle w:val="22"/>
        </w:rPr>
        <w:t xml:space="preserve">спорт </w:t>
      </w:r>
      <w:r>
        <w:rPr>
          <w:rStyle w:val="21"/>
        </w:rPr>
        <w:t>^</w:t>
      </w:r>
    </w:p>
    <w:p w:rsidR="008F1961" w:rsidRDefault="0091569D">
      <w:pPr>
        <w:pStyle w:val="20"/>
        <w:framePr w:wrap="none" w:vAnchor="page" w:hAnchor="page" w:x="1567" w:y="13322"/>
        <w:shd w:val="clear" w:color="auto" w:fill="auto"/>
        <w:spacing w:after="0" w:line="200" w:lineRule="exact"/>
        <w:ind w:left="5000"/>
        <w:jc w:val="left"/>
      </w:pPr>
      <w:r>
        <w:t>Коваленко А.С</w:t>
      </w:r>
    </w:p>
    <w:p w:rsidR="008F1961" w:rsidRDefault="0091569D">
      <w:pPr>
        <w:pStyle w:val="20"/>
        <w:framePr w:wrap="none" w:vAnchor="page" w:hAnchor="page" w:x="1567" w:y="13882"/>
        <w:shd w:val="clear" w:color="auto" w:fill="auto"/>
        <w:spacing w:after="0" w:line="200" w:lineRule="exact"/>
        <w:ind w:left="1600"/>
        <w:jc w:val="left"/>
      </w:pPr>
      <w:r>
        <w:rPr>
          <w:rStyle w:val="23"/>
        </w:rPr>
        <w:t>»Ф#0СТЬ»</w:t>
      </w:r>
    </w:p>
    <w:p w:rsidR="008F1961" w:rsidRDefault="008F1961">
      <w:pPr>
        <w:framePr w:wrap="none" w:vAnchor="page" w:hAnchor="page" w:x="531" w:y="11367"/>
      </w:pPr>
    </w:p>
    <w:p w:rsidR="008F1961" w:rsidRDefault="0091569D">
      <w:pPr>
        <w:pStyle w:val="30"/>
        <w:framePr w:w="8186" w:h="2978" w:hRule="exact" w:wrap="none" w:vAnchor="page" w:hAnchor="page" w:x="1567" w:y="3383"/>
        <w:shd w:val="clear" w:color="auto" w:fill="auto"/>
        <w:spacing w:before="0"/>
      </w:pPr>
      <w:r>
        <w:t>СИСТЕМА ДОБРОВОЛЬНОЙ СЕРТИФИКАЦИИ</w:t>
      </w:r>
      <w:r>
        <w:br/>
        <w:t>ОТКРЫТЫХ И КРЫТЫХ СПОРТИВНЫХ СООРУЖЕНИЙ,</w:t>
      </w:r>
    </w:p>
    <w:p w:rsidR="008F1961" w:rsidRDefault="0091569D">
      <w:pPr>
        <w:pStyle w:val="30"/>
        <w:framePr w:w="8186" w:h="2978" w:hRule="exact" w:wrap="none" w:vAnchor="page" w:hAnchor="page" w:x="1567" w:y="3383"/>
        <w:shd w:val="clear" w:color="auto" w:fill="auto"/>
        <w:spacing w:before="0" w:line="170" w:lineRule="exact"/>
        <w:ind w:left="240"/>
        <w:jc w:val="left"/>
      </w:pPr>
      <w:r>
        <w:t>УСЛУГ ФИЗИЧЕСКОЙ КУЛЬТУРЫ И СПОРТА, СПОРТИВНОГО ОБОРУДОВАНИЯ И ИНВЕНТАРЯ</w:t>
      </w:r>
    </w:p>
    <w:p w:rsidR="008F1961" w:rsidRDefault="0091569D">
      <w:pPr>
        <w:pStyle w:val="40"/>
        <w:framePr w:w="8186" w:h="2978" w:hRule="exact" w:wrap="none" w:vAnchor="page" w:hAnchor="page" w:x="1567" w:y="3383"/>
        <w:shd w:val="clear" w:color="auto" w:fill="auto"/>
        <w:spacing w:line="210" w:lineRule="exact"/>
      </w:pPr>
      <w:r>
        <w:t>«СПОРТИВНЫЙ ЭТАЛОН»</w:t>
      </w:r>
    </w:p>
    <w:p w:rsidR="008F1961" w:rsidRDefault="0091569D">
      <w:pPr>
        <w:pStyle w:val="50"/>
        <w:framePr w:w="8186" w:h="2978" w:hRule="exact" w:wrap="none" w:vAnchor="page" w:hAnchor="page" w:x="1567" w:y="3383"/>
        <w:shd w:val="clear" w:color="auto" w:fill="auto"/>
      </w:pPr>
      <w:r>
        <w:t xml:space="preserve">Зарегистрирована Федеральным Агентством по </w:t>
      </w:r>
      <w:r>
        <w:t>техническому регулированию и метрологии</w:t>
      </w:r>
      <w:r>
        <w:br/>
        <w:t>России в Едином реестре зарегистрированных систем добровольной сертификации.</w:t>
      </w:r>
    </w:p>
    <w:p w:rsidR="008F1961" w:rsidRDefault="0091569D">
      <w:pPr>
        <w:pStyle w:val="50"/>
        <w:framePr w:w="8186" w:h="2978" w:hRule="exact" w:wrap="none" w:vAnchor="page" w:hAnchor="page" w:x="1567" w:y="3383"/>
        <w:shd w:val="clear" w:color="auto" w:fill="auto"/>
        <w:spacing w:after="258"/>
      </w:pPr>
      <w:r>
        <w:rPr>
          <w:lang w:val="en-US" w:eastAsia="en-US" w:bidi="en-US"/>
        </w:rPr>
        <w:t>Per</w:t>
      </w:r>
      <w:r w:rsidRPr="00EE447D">
        <w:rPr>
          <w:lang w:eastAsia="en-US" w:bidi="en-US"/>
        </w:rPr>
        <w:t xml:space="preserve">. </w:t>
      </w:r>
      <w:r>
        <w:t xml:space="preserve">№ РОСС </w:t>
      </w:r>
      <w:r>
        <w:rPr>
          <w:lang w:val="en-US" w:eastAsia="en-US" w:bidi="en-US"/>
        </w:rPr>
        <w:t>RU</w:t>
      </w:r>
      <w:r w:rsidRPr="00EE447D">
        <w:rPr>
          <w:lang w:eastAsia="en-US" w:bidi="en-US"/>
        </w:rPr>
        <w:t>.31552.04</w:t>
      </w:r>
      <w:r>
        <w:rPr>
          <w:lang w:val="en-US" w:eastAsia="en-US" w:bidi="en-US"/>
        </w:rPr>
        <w:t>H</w:t>
      </w:r>
      <w:r w:rsidRPr="00EE447D">
        <w:rPr>
          <w:lang w:eastAsia="en-US" w:bidi="en-US"/>
        </w:rPr>
        <w:t>3</w:t>
      </w:r>
      <w:r>
        <w:rPr>
          <w:lang w:val="en-US" w:eastAsia="en-US" w:bidi="en-US"/>
        </w:rPr>
        <w:t>HO</w:t>
      </w:r>
      <w:r w:rsidRPr="00EE447D">
        <w:rPr>
          <w:lang w:eastAsia="en-US" w:bidi="en-US"/>
        </w:rPr>
        <w:t xml:space="preserve"> </w:t>
      </w:r>
      <w:r>
        <w:t>от «26» сентября 2016 г.</w:t>
      </w:r>
    </w:p>
    <w:p w:rsidR="008F1961" w:rsidRDefault="0091569D">
      <w:pPr>
        <w:pStyle w:val="10"/>
        <w:framePr w:w="8186" w:h="2978" w:hRule="exact" w:wrap="none" w:vAnchor="page" w:hAnchor="page" w:x="1567" w:y="3383"/>
        <w:shd w:val="clear" w:color="auto" w:fill="auto"/>
        <w:spacing w:before="0" w:after="267" w:line="380" w:lineRule="exact"/>
      </w:pPr>
      <w:bookmarkStart w:id="1" w:name="bookmark0"/>
      <w:r>
        <w:t>СЕРТИФИКАТ СООТВЕТСТВИЯ</w:t>
      </w:r>
      <w:bookmarkEnd w:id="1"/>
    </w:p>
    <w:p w:rsidR="008F1961" w:rsidRDefault="0091569D">
      <w:pPr>
        <w:pStyle w:val="40"/>
        <w:framePr w:w="8186" w:h="2978" w:hRule="exact" w:wrap="none" w:vAnchor="page" w:hAnchor="page" w:x="1567" w:y="3383"/>
        <w:shd w:val="clear" w:color="auto" w:fill="auto"/>
        <w:spacing w:line="210" w:lineRule="exact"/>
      </w:pPr>
      <w:r>
        <w:rPr>
          <w:rStyle w:val="41"/>
          <w:b/>
          <w:bCs/>
          <w:lang w:val="ru-RU" w:eastAsia="ru-RU" w:bidi="ru-RU"/>
        </w:rPr>
        <w:t xml:space="preserve">№ СДС СБ </w:t>
      </w:r>
      <w:r>
        <w:rPr>
          <w:rStyle w:val="41"/>
          <w:b/>
          <w:bCs/>
        </w:rPr>
        <w:t>CC</w:t>
      </w:r>
      <w:r w:rsidRPr="00EE447D">
        <w:rPr>
          <w:rStyle w:val="41"/>
          <w:b/>
          <w:bCs/>
          <w:lang w:val="ru-RU"/>
        </w:rPr>
        <w:t>.</w:t>
      </w:r>
      <w:r>
        <w:rPr>
          <w:rStyle w:val="41"/>
          <w:b/>
          <w:bCs/>
        </w:rPr>
        <w:t>OC</w:t>
      </w:r>
      <w:r w:rsidRPr="00EE447D">
        <w:rPr>
          <w:rStyle w:val="41"/>
          <w:b/>
          <w:bCs/>
          <w:lang w:val="ru-RU"/>
        </w:rPr>
        <w:t>.</w:t>
      </w:r>
      <w:r>
        <w:rPr>
          <w:rStyle w:val="41"/>
          <w:b/>
          <w:bCs/>
        </w:rPr>
        <w:t>Q</w:t>
      </w:r>
      <w:r w:rsidRPr="00EE447D">
        <w:rPr>
          <w:rStyle w:val="41"/>
          <w:b/>
          <w:bCs/>
          <w:lang w:val="ru-RU"/>
        </w:rPr>
        <w:t>164</w:t>
      </w:r>
    </w:p>
    <w:p w:rsidR="008F1961" w:rsidRDefault="0091569D">
      <w:pPr>
        <w:pStyle w:val="60"/>
        <w:framePr w:w="8186" w:h="2978" w:hRule="exact" w:wrap="none" w:vAnchor="page" w:hAnchor="page" w:x="1567" w:y="3383"/>
        <w:shd w:val="clear" w:color="auto" w:fill="auto"/>
        <w:spacing w:after="0" w:line="150" w:lineRule="exact"/>
      </w:pPr>
      <w:r>
        <w:t>(номер сертификата)</w:t>
      </w:r>
    </w:p>
    <w:p w:rsidR="008F1961" w:rsidRDefault="0091569D">
      <w:pPr>
        <w:pStyle w:val="20"/>
        <w:framePr w:wrap="none" w:vAnchor="page" w:hAnchor="page" w:x="1575" w:y="6669"/>
        <w:shd w:val="clear" w:color="auto" w:fill="auto"/>
        <w:spacing w:after="0" w:line="200" w:lineRule="exact"/>
        <w:jc w:val="left"/>
      </w:pPr>
      <w:r>
        <w:t>Срок действия:</w:t>
      </w:r>
    </w:p>
    <w:p w:rsidR="008F1961" w:rsidRDefault="0091569D">
      <w:pPr>
        <w:pStyle w:val="20"/>
        <w:framePr w:wrap="none" w:vAnchor="page" w:hAnchor="page" w:x="1567" w:y="6659"/>
        <w:shd w:val="clear" w:color="auto" w:fill="auto"/>
        <w:spacing w:after="0" w:line="200" w:lineRule="exact"/>
        <w:ind w:left="2282" w:right="1951"/>
        <w:jc w:val="both"/>
      </w:pPr>
      <w:r>
        <w:rPr>
          <w:rStyle w:val="24"/>
        </w:rPr>
        <w:t>с 22 ав</w:t>
      </w:r>
      <w:r>
        <w:rPr>
          <w:rStyle w:val="24"/>
        </w:rPr>
        <w:t>густа 2017 г. по 21 августа 2020 г.</w:t>
      </w:r>
    </w:p>
    <w:p w:rsidR="008F1961" w:rsidRDefault="0091569D">
      <w:pPr>
        <w:pStyle w:val="20"/>
        <w:framePr w:w="8186" w:h="4409" w:hRule="exact" w:wrap="none" w:vAnchor="page" w:hAnchor="page" w:x="1567" w:y="7180"/>
        <w:shd w:val="clear" w:color="auto" w:fill="auto"/>
        <w:spacing w:after="0" w:line="277" w:lineRule="exact"/>
        <w:jc w:val="both"/>
      </w:pPr>
      <w:r>
        <w:rPr>
          <w:rStyle w:val="2105pt"/>
        </w:rPr>
        <w:t xml:space="preserve">ЗАЯВИТЕЛЬ: </w:t>
      </w:r>
      <w:r>
        <w:t xml:space="preserve">Бюджетное учреждение дополнительного образования города Омска «Специализированная детско-юношеская спортивная авторская школа олимпийского резерва А.В. Кожевникова»; Юридический адрес: 644058, г. Омск, ул. 6 </w:t>
      </w:r>
      <w:r>
        <w:t>Станционная, 2/4.</w:t>
      </w:r>
    </w:p>
    <w:p w:rsidR="008F1961" w:rsidRDefault="0091569D">
      <w:pPr>
        <w:pStyle w:val="60"/>
        <w:framePr w:w="8186" w:h="4409" w:hRule="exact" w:wrap="none" w:vAnchor="page" w:hAnchor="page" w:x="1567" w:y="7180"/>
        <w:shd w:val="clear" w:color="auto" w:fill="auto"/>
        <w:spacing w:after="0" w:line="150" w:lineRule="exact"/>
      </w:pPr>
      <w:r>
        <w:t>(наименование заявителя, юридический адрес)</w:t>
      </w:r>
    </w:p>
    <w:p w:rsidR="008F1961" w:rsidRDefault="0091569D">
      <w:pPr>
        <w:pStyle w:val="20"/>
        <w:framePr w:w="8186" w:h="4409" w:hRule="exact" w:wrap="none" w:vAnchor="page" w:hAnchor="page" w:x="1567" w:y="7180"/>
        <w:shd w:val="clear" w:color="auto" w:fill="auto"/>
        <w:spacing w:after="0" w:line="292" w:lineRule="exact"/>
        <w:jc w:val="both"/>
      </w:pPr>
      <w:r>
        <w:rPr>
          <w:rStyle w:val="2105pt"/>
        </w:rPr>
        <w:t xml:space="preserve">ОРГАН ПО СЕРТИФИКАЦИИ: </w:t>
      </w:r>
      <w:r>
        <w:t>ООО «СпортБезопасность». Юридический адрес: 620102, Свердловская обл., г. Екатеринбург, ул. Ясная, д. 20 д, оф. 4</w:t>
      </w:r>
    </w:p>
    <w:p w:rsidR="008F1961" w:rsidRDefault="0091569D">
      <w:pPr>
        <w:pStyle w:val="60"/>
        <w:framePr w:w="8186" w:h="4409" w:hRule="exact" w:wrap="none" w:vAnchor="page" w:hAnchor="page" w:x="1567" w:y="7180"/>
        <w:shd w:val="clear" w:color="auto" w:fill="auto"/>
        <w:spacing w:after="255" w:line="150" w:lineRule="exact"/>
      </w:pPr>
      <w:r>
        <w:t>(наименование органа по сертификации, юридический адрес)</w:t>
      </w:r>
    </w:p>
    <w:p w:rsidR="008F1961" w:rsidRDefault="0091569D">
      <w:pPr>
        <w:pStyle w:val="20"/>
        <w:framePr w:w="8186" w:h="4409" w:hRule="exact" w:wrap="none" w:vAnchor="page" w:hAnchor="page" w:x="1567" w:y="7180"/>
        <w:shd w:val="clear" w:color="auto" w:fill="auto"/>
        <w:spacing w:after="177" w:line="292" w:lineRule="exact"/>
        <w:jc w:val="both"/>
      </w:pPr>
      <w:r>
        <w:rPr>
          <w:rStyle w:val="2105pt"/>
        </w:rPr>
        <w:t xml:space="preserve">НА ОСНОВАНИИ: </w:t>
      </w:r>
      <w:r>
        <w:t>Протокола проведенных испытаний объекта спорта № СДС СБ ППИ.ОС.00164 от 21.08.2017 г. и правил функционирования системы добровольной сертификации «Спортивный эталон», подтверждает, что:</w:t>
      </w:r>
    </w:p>
    <w:p w:rsidR="008F1961" w:rsidRDefault="0091569D">
      <w:pPr>
        <w:pStyle w:val="20"/>
        <w:framePr w:w="8186" w:h="4409" w:hRule="exact" w:wrap="none" w:vAnchor="page" w:hAnchor="page" w:x="1567" w:y="7180"/>
        <w:shd w:val="clear" w:color="auto" w:fill="auto"/>
        <w:spacing w:after="0" w:line="295" w:lineRule="exact"/>
        <w:jc w:val="both"/>
      </w:pPr>
      <w:r>
        <w:rPr>
          <w:rStyle w:val="2105pt"/>
        </w:rPr>
        <w:t xml:space="preserve">ОБЪЕКТ СЕРТИФИКАЦИИ: </w:t>
      </w:r>
      <w:r>
        <w:t>Ледовый Дворец спорта имени Алексан</w:t>
      </w:r>
      <w:r>
        <w:t>дра Кожевникова, расположенный по адресу: 644058, г. Омск, ул. 6 Станционная, 2/4.</w:t>
      </w:r>
    </w:p>
    <w:p w:rsidR="008F1961" w:rsidRDefault="0091569D">
      <w:pPr>
        <w:pStyle w:val="60"/>
        <w:framePr w:w="8186" w:h="4409" w:hRule="exact" w:wrap="none" w:vAnchor="page" w:hAnchor="page" w:x="1567" w:y="7180"/>
        <w:shd w:val="clear" w:color="auto" w:fill="auto"/>
        <w:spacing w:after="0" w:line="150" w:lineRule="exact"/>
      </w:pPr>
      <w:r>
        <w:t>(устоявшееся наименование объекта спорта, фактический адрес)</w:t>
      </w:r>
    </w:p>
    <w:p w:rsidR="008F1961" w:rsidRDefault="0091569D">
      <w:pPr>
        <w:pStyle w:val="20"/>
        <w:framePr w:w="8186" w:h="1378" w:hRule="exact" w:wrap="none" w:vAnchor="page" w:hAnchor="page" w:x="1567" w:y="11784"/>
        <w:shd w:val="clear" w:color="auto" w:fill="auto"/>
        <w:spacing w:after="0" w:line="292" w:lineRule="exact"/>
        <w:jc w:val="both"/>
      </w:pPr>
      <w:r>
        <w:rPr>
          <w:rStyle w:val="2105pt0"/>
        </w:rPr>
        <w:t>СООТВЕТСТВУЕТ</w:t>
      </w:r>
      <w:r>
        <w:rPr>
          <w:rStyle w:val="2105pt"/>
        </w:rPr>
        <w:t xml:space="preserve"> ТРЕБОВАНИЯМ ДОКУМЕНТОВ В ОБЛАСТИ СТАНДАРТИЗАЦИИ: </w:t>
      </w:r>
      <w:r>
        <w:t xml:space="preserve">ГОСТ Р 55529-2013, Объекты спорта. Требования </w:t>
      </w:r>
      <w:r>
        <w:t>безопасности при проведении спортивных и физкультурных мероприятий. Методы испытаний^</w:t>
      </w:r>
    </w:p>
    <w:p w:rsidR="008F1961" w:rsidRDefault="0091569D">
      <w:pPr>
        <w:pStyle w:val="70"/>
        <w:framePr w:w="8186" w:h="1378" w:hRule="exact" w:wrap="none" w:vAnchor="page" w:hAnchor="page" w:x="1567" w:y="11784"/>
        <w:shd w:val="clear" w:color="auto" w:fill="auto"/>
        <w:spacing w:after="0" w:line="160" w:lineRule="exact"/>
        <w:ind w:left="740"/>
      </w:pPr>
      <w:r>
        <w:rPr>
          <w:rStyle w:val="7-1pt"/>
        </w:rPr>
        <w:t>-е</w:t>
      </w:r>
      <w:r>
        <w:rPr>
          <w:rStyle w:val="71"/>
        </w:rPr>
        <w:t>&amp;глеАв</w:t>
      </w:r>
    </w:p>
    <w:p w:rsidR="008F1961" w:rsidRDefault="00EE447D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7732" behindDoc="1" locked="0" layoutInCell="1" allowOverlap="1">
            <wp:simplePos x="0" y="0"/>
            <wp:positionH relativeFrom="page">
              <wp:posOffset>182880</wp:posOffset>
            </wp:positionH>
            <wp:positionV relativeFrom="page">
              <wp:posOffset>433705</wp:posOffset>
            </wp:positionV>
            <wp:extent cx="6790690" cy="9729470"/>
            <wp:effectExtent l="0" t="0" r="0" b="5080"/>
            <wp:wrapNone/>
            <wp:docPr id="2" name="Рисунок 2" descr="C:\Users\B21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21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972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196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69D" w:rsidRDefault="0091569D">
      <w:r>
        <w:separator/>
      </w:r>
    </w:p>
  </w:endnote>
  <w:endnote w:type="continuationSeparator" w:id="0">
    <w:p w:rsidR="0091569D" w:rsidRDefault="0091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69D" w:rsidRDefault="0091569D"/>
  </w:footnote>
  <w:footnote w:type="continuationSeparator" w:id="0">
    <w:p w:rsidR="0091569D" w:rsidRDefault="009156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61"/>
    <w:rsid w:val="008F1961"/>
    <w:rsid w:val="0091569D"/>
    <w:rsid w:val="00EE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7pt">
    <w:name w:val="Основной текст (2) + 17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7-1pt">
    <w:name w:val="Основной текст (7) + Курсив;Интервал -1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2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7pt">
    <w:name w:val="Основной текст (2) + 17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7-1pt">
    <w:name w:val="Основной текст (7) + Курсив;Интервал -1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2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2019-10-09T09:04:00Z</dcterms:created>
  <dcterms:modified xsi:type="dcterms:W3CDTF">2019-10-09T09:04:00Z</dcterms:modified>
</cp:coreProperties>
</file>