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DD" w:rsidRDefault="00DF2DDD" w:rsidP="00DF2DDD">
      <w:pPr>
        <w:pStyle w:val="30"/>
        <w:shd w:val="clear" w:color="auto" w:fill="auto"/>
        <w:spacing w:after="0" w:line="240" w:lineRule="auto"/>
        <w:ind w:right="20"/>
        <w:rPr>
          <w:b w:val="0"/>
          <w:sz w:val="24"/>
          <w:szCs w:val="24"/>
        </w:rPr>
      </w:pPr>
      <w:bookmarkStart w:id="0" w:name="_GoBack"/>
      <w:bookmarkEnd w:id="0"/>
      <w:r w:rsidRPr="00DF2DDD">
        <w:rPr>
          <w:b w:val="0"/>
          <w:noProof/>
          <w:sz w:val="24"/>
          <w:szCs w:val="24"/>
          <w:lang w:eastAsia="ru-RU"/>
        </w:rPr>
        <w:drawing>
          <wp:inline distT="0" distB="0" distL="0" distR="0" wp14:anchorId="19120026" wp14:editId="629C69C6">
            <wp:extent cx="5359602" cy="7583619"/>
            <wp:effectExtent l="1104900" t="0" r="1098550" b="0"/>
            <wp:docPr id="1" name="Рисунок 1" descr="C:\Users\Пользователь\Pictures\2016-04-13\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6-04-13\Sca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366230" cy="7592997"/>
                    </a:xfrm>
                    <a:prstGeom prst="rect">
                      <a:avLst/>
                    </a:prstGeom>
                    <a:noFill/>
                    <a:ln>
                      <a:noFill/>
                    </a:ln>
                  </pic:spPr>
                </pic:pic>
              </a:graphicData>
            </a:graphic>
          </wp:inline>
        </w:drawing>
      </w:r>
    </w:p>
    <w:p w:rsidR="00DF2DDD" w:rsidRDefault="00DF2DDD">
      <w:pPr>
        <w:rPr>
          <w:rFonts w:ascii="Times New Roman" w:eastAsia="Times New Roman" w:hAnsi="Times New Roman" w:cs="Times New Roman"/>
          <w:bCs/>
          <w:sz w:val="24"/>
          <w:szCs w:val="24"/>
        </w:rPr>
      </w:pPr>
      <w:r>
        <w:rPr>
          <w:b/>
          <w:sz w:val="24"/>
          <w:szCs w:val="24"/>
        </w:rPr>
        <w:br w:type="page"/>
      </w:r>
    </w:p>
    <w:p w:rsidR="00DF2DDD" w:rsidRPr="00DF2DDD" w:rsidRDefault="00DF2DDD" w:rsidP="00DF2DDD">
      <w:pPr>
        <w:pStyle w:val="30"/>
        <w:shd w:val="clear" w:color="auto" w:fill="auto"/>
        <w:spacing w:after="0" w:line="240" w:lineRule="auto"/>
        <w:ind w:right="20"/>
        <w:rPr>
          <w:b w:val="0"/>
          <w:sz w:val="24"/>
          <w:szCs w:val="24"/>
        </w:rPr>
      </w:pPr>
    </w:p>
    <w:p w:rsidR="00DF2DDD" w:rsidRPr="00DF2DDD" w:rsidRDefault="00DF2DDD" w:rsidP="00DF2DDD">
      <w:pPr>
        <w:pStyle w:val="Style6"/>
        <w:widowControl/>
        <w:spacing w:line="240" w:lineRule="auto"/>
        <w:ind w:firstLine="709"/>
        <w:rPr>
          <w:rStyle w:val="FontStyle41"/>
          <w:sz w:val="24"/>
          <w:szCs w:val="24"/>
        </w:rPr>
      </w:pPr>
      <w:bookmarkStart w:id="1" w:name="sub_3"/>
      <w:r w:rsidRPr="00DF2DDD">
        <w:t>Целью проведения самообследования являются обеспечение доступности и открытости информации о состоянии образовательной деятельности учреждения и подготовка отчета о результатах самообследования</w:t>
      </w:r>
      <w:r w:rsidRPr="00DF2DDD">
        <w:rPr>
          <w:rStyle w:val="FontStyle41"/>
          <w:sz w:val="24"/>
          <w:szCs w:val="24"/>
        </w:rPr>
        <w:t>.</w:t>
      </w:r>
    </w:p>
    <w:p w:rsidR="00DF2DDD" w:rsidRPr="00DF2DDD" w:rsidRDefault="00DF2DDD" w:rsidP="00DF2DDD">
      <w:pPr>
        <w:pStyle w:val="Style6"/>
        <w:widowControl/>
        <w:spacing w:line="240" w:lineRule="auto"/>
        <w:ind w:firstLine="709"/>
        <w:rPr>
          <w:rStyle w:val="FontStyle41"/>
          <w:sz w:val="24"/>
          <w:szCs w:val="24"/>
        </w:rPr>
      </w:pPr>
      <w:r w:rsidRPr="00DF2DDD">
        <w:rPr>
          <w:rStyle w:val="FontStyle41"/>
          <w:sz w:val="24"/>
          <w:szCs w:val="24"/>
        </w:rPr>
        <w:t>Самообследование проводится по состоянию на 1 апреля 2016 года.</w:t>
      </w:r>
    </w:p>
    <w:p w:rsidR="00DF2DDD" w:rsidRPr="00DF2DDD" w:rsidRDefault="00DF2DDD" w:rsidP="00DF2DDD">
      <w:pPr>
        <w:pStyle w:val="Style4"/>
        <w:widowControl/>
        <w:spacing w:line="240" w:lineRule="auto"/>
        <w:rPr>
          <w:rStyle w:val="FontStyle38"/>
          <w:b w:val="0"/>
          <w:sz w:val="24"/>
          <w:szCs w:val="24"/>
        </w:rPr>
      </w:pPr>
    </w:p>
    <w:p w:rsidR="00DF2DDD" w:rsidRPr="00DF2DDD" w:rsidRDefault="00DF2DDD" w:rsidP="00DF2DDD">
      <w:pPr>
        <w:pStyle w:val="Style4"/>
        <w:widowControl/>
        <w:spacing w:line="240" w:lineRule="auto"/>
        <w:rPr>
          <w:rStyle w:val="FontStyle38"/>
          <w:b w:val="0"/>
          <w:sz w:val="24"/>
          <w:szCs w:val="24"/>
        </w:rPr>
      </w:pPr>
      <w:r w:rsidRPr="00DF2DDD">
        <w:rPr>
          <w:rStyle w:val="FontStyle38"/>
          <w:b w:val="0"/>
          <w:sz w:val="24"/>
          <w:szCs w:val="24"/>
        </w:rPr>
        <w:t>Содержание</w:t>
      </w:r>
    </w:p>
    <w:p w:rsidR="00DF2DDD" w:rsidRPr="00DF2DDD" w:rsidRDefault="00DF2DDD" w:rsidP="00DF2DDD">
      <w:pPr>
        <w:pStyle w:val="Style4"/>
        <w:widowControl/>
        <w:spacing w:line="240" w:lineRule="auto"/>
        <w:rPr>
          <w:rStyle w:val="FontStyle38"/>
          <w:b w:val="0"/>
          <w:sz w:val="24"/>
          <w:szCs w:val="24"/>
        </w:rPr>
      </w:pPr>
    </w:p>
    <w:tbl>
      <w:tblPr>
        <w:tblStyle w:val="a8"/>
        <w:tblW w:w="0" w:type="auto"/>
        <w:jc w:val="center"/>
        <w:tblInd w:w="65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
        <w:gridCol w:w="10490"/>
        <w:gridCol w:w="1439"/>
      </w:tblGrid>
      <w:tr w:rsidR="00DF2DDD" w:rsidRPr="00DF2DDD" w:rsidTr="008238DF">
        <w:trPr>
          <w:jc w:val="center"/>
        </w:trPr>
        <w:tc>
          <w:tcPr>
            <w:tcW w:w="571" w:type="dxa"/>
            <w:tcBorders>
              <w:top w:val="nil"/>
              <w:bottom w:val="nil"/>
              <w:right w:val="nil"/>
            </w:tcBorders>
            <w:shd w:val="clear" w:color="auto" w:fill="auto"/>
          </w:tcPr>
          <w:p w:rsidR="00DF2DDD" w:rsidRPr="00DF2DDD" w:rsidRDefault="00DF2DDD" w:rsidP="008238DF">
            <w:pPr>
              <w:pStyle w:val="Style4"/>
              <w:widowControl/>
              <w:spacing w:line="240" w:lineRule="auto"/>
              <w:rPr>
                <w:bCs/>
              </w:rPr>
            </w:pPr>
          </w:p>
        </w:tc>
        <w:tc>
          <w:tcPr>
            <w:tcW w:w="10490" w:type="dxa"/>
            <w:tcBorders>
              <w:top w:val="nil"/>
              <w:left w:val="nil"/>
              <w:bottom w:val="nil"/>
              <w:right w:val="nil"/>
            </w:tcBorders>
            <w:shd w:val="clear" w:color="auto" w:fill="auto"/>
          </w:tcPr>
          <w:p w:rsidR="00DF2DDD" w:rsidRPr="00DF2DDD" w:rsidRDefault="00DF2DDD" w:rsidP="008238DF">
            <w:pPr>
              <w:pStyle w:val="Style4"/>
              <w:widowControl/>
              <w:spacing w:line="240" w:lineRule="auto"/>
              <w:rPr>
                <w:bCs/>
              </w:rPr>
            </w:pPr>
            <w:r w:rsidRPr="00DF2DDD">
              <w:rPr>
                <w:bCs/>
              </w:rPr>
              <w:t>Наименование раздела, подраздела</w:t>
            </w:r>
          </w:p>
        </w:tc>
        <w:tc>
          <w:tcPr>
            <w:tcW w:w="1439" w:type="dxa"/>
            <w:tcBorders>
              <w:top w:val="nil"/>
              <w:left w:val="nil"/>
              <w:bottom w:val="nil"/>
            </w:tcBorders>
            <w:shd w:val="clear" w:color="auto" w:fill="auto"/>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Страница</w:t>
            </w:r>
          </w:p>
        </w:tc>
      </w:tr>
      <w:tr w:rsidR="00DF2DDD" w:rsidRPr="00DF2DDD" w:rsidTr="008238DF">
        <w:trPr>
          <w:jc w:val="center"/>
        </w:trPr>
        <w:tc>
          <w:tcPr>
            <w:tcW w:w="576" w:type="dxa"/>
            <w:tcBorders>
              <w:top w:val="nil"/>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w:t>
            </w:r>
          </w:p>
        </w:tc>
        <w:tc>
          <w:tcPr>
            <w:tcW w:w="10490" w:type="dxa"/>
            <w:tcBorders>
              <w:top w:val="nil"/>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Общие сведения об образовательном учреждении</w:t>
            </w:r>
          </w:p>
        </w:tc>
        <w:tc>
          <w:tcPr>
            <w:tcW w:w="1439" w:type="dxa"/>
            <w:tcBorders>
              <w:top w:val="nil"/>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2</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1.1.</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Организационно-правовое обеспечение деятельности образовательного учреждения</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1.2.</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Содержание образования и организация образовательного процесса</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11</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1.3.</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Трудовые взаимоотношения в учреждении</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15</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2.</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Структура образовательного учреждения и система его управления</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19</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3.</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Результаты освоения реализуемых образовательных программ</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22</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4.</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Организация учебного процесса</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28</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5.</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Кадровое обеспечение</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37</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6.</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Обеспеченность учебной, учебно-методической литературой</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40</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7.</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Использование материально-технической базы</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41</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7.1.</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Сведения о зданиях и помещениях для ведения образовательной деятельности</w:t>
            </w:r>
          </w:p>
          <w:p w:rsidR="00DF2DDD" w:rsidRPr="00DF2DDD" w:rsidRDefault="00DF2DDD" w:rsidP="008238DF">
            <w:pPr>
              <w:pStyle w:val="Style4"/>
              <w:widowControl/>
              <w:spacing w:line="240" w:lineRule="auto"/>
              <w:jc w:val="left"/>
            </w:pPr>
            <w:r w:rsidRPr="00DF2DDD">
              <w:t>и ресурсном обеспечении образовательного процесса</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41</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7.2.</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Соблюдение в учреждении мер противопожарной и антитеррористической безопасности</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47</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7.3.</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Состояние территории учреждения</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48</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8.</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Медицинское обеспечение образовательного учреждения</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49</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9.</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Внутренняя система оценки качества образования</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50</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10.</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Участие во Всероссийском физкультурно-спортивном комплексе «Готов к труду и обороне» (ГТО)</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45</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11.</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Патриотическое воспитание</w:t>
            </w:r>
          </w:p>
        </w:tc>
        <w:tc>
          <w:tcPr>
            <w:tcW w:w="1439" w:type="dxa"/>
            <w:tcBorders>
              <w:left w:val="nil"/>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51</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12.</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Всероссийская акция «Моя спортивная школа»</w:t>
            </w:r>
          </w:p>
        </w:tc>
        <w:tc>
          <w:tcPr>
            <w:tcW w:w="1439" w:type="dxa"/>
            <w:tcBorders>
              <w:left w:val="nil"/>
              <w:bottom w:val="single" w:sz="4" w:space="0" w:color="auto"/>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52</w:t>
            </w:r>
          </w:p>
        </w:tc>
      </w:tr>
      <w:tr w:rsidR="00DF2DDD" w:rsidRPr="00DF2DDD" w:rsidTr="008238DF">
        <w:trPr>
          <w:jc w:val="center"/>
        </w:trPr>
        <w:tc>
          <w:tcPr>
            <w:tcW w:w="576" w:type="dxa"/>
            <w:tcBorders>
              <w:top w:val="single" w:sz="4" w:space="0" w:color="auto"/>
              <w:bottom w:val="single" w:sz="4" w:space="0" w:color="auto"/>
              <w:right w:val="nil"/>
            </w:tcBorders>
            <w:shd w:val="clear" w:color="auto" w:fill="auto"/>
          </w:tcPr>
          <w:p w:rsidR="00DF2DDD" w:rsidRPr="00DF2DDD" w:rsidRDefault="00DF2DDD" w:rsidP="008238DF">
            <w:pPr>
              <w:pStyle w:val="Style4"/>
              <w:widowControl/>
              <w:spacing w:line="240" w:lineRule="auto"/>
              <w:jc w:val="left"/>
              <w:rPr>
                <w:bCs/>
              </w:rPr>
            </w:pPr>
            <w:r w:rsidRPr="00DF2DDD">
              <w:rPr>
                <w:bCs/>
              </w:rPr>
              <w:t>13.</w:t>
            </w:r>
          </w:p>
        </w:tc>
        <w:tc>
          <w:tcPr>
            <w:tcW w:w="10490" w:type="dxa"/>
            <w:tcBorders>
              <w:top w:val="single" w:sz="4" w:space="0" w:color="auto"/>
              <w:left w:val="nil"/>
              <w:bottom w:val="single" w:sz="4" w:space="0" w:color="auto"/>
              <w:right w:val="nil"/>
            </w:tcBorders>
            <w:shd w:val="clear" w:color="auto" w:fill="auto"/>
          </w:tcPr>
          <w:p w:rsidR="00DF2DDD" w:rsidRPr="00DF2DDD" w:rsidRDefault="00DF2DDD" w:rsidP="008238DF">
            <w:pPr>
              <w:pStyle w:val="Style4"/>
              <w:widowControl/>
              <w:spacing w:line="240" w:lineRule="auto"/>
              <w:jc w:val="left"/>
            </w:pPr>
            <w:r w:rsidRPr="00DF2DDD">
              <w:t>Вывод и предложения по результатам самообследования</w:t>
            </w:r>
          </w:p>
        </w:tc>
        <w:tc>
          <w:tcPr>
            <w:tcW w:w="1439" w:type="dxa"/>
            <w:tcBorders>
              <w:top w:val="single" w:sz="4" w:space="0" w:color="auto"/>
              <w:left w:val="nil"/>
              <w:bottom w:val="single" w:sz="4" w:space="0" w:color="auto"/>
            </w:tcBorders>
            <w:shd w:val="clear" w:color="auto" w:fill="auto"/>
            <w:vAlign w:val="bottom"/>
          </w:tcPr>
          <w:p w:rsidR="00DF2DDD" w:rsidRPr="00DF2DDD" w:rsidRDefault="00DF2DDD" w:rsidP="008238DF">
            <w:pPr>
              <w:pStyle w:val="Style4"/>
              <w:widowControl/>
              <w:spacing w:line="240" w:lineRule="auto"/>
              <w:rPr>
                <w:rStyle w:val="FontStyle38"/>
                <w:b w:val="0"/>
                <w:sz w:val="24"/>
                <w:szCs w:val="24"/>
              </w:rPr>
            </w:pPr>
            <w:r w:rsidRPr="00DF2DDD">
              <w:rPr>
                <w:rStyle w:val="FontStyle38"/>
                <w:b w:val="0"/>
                <w:sz w:val="24"/>
                <w:szCs w:val="24"/>
              </w:rPr>
              <w:t>54</w:t>
            </w:r>
          </w:p>
        </w:tc>
      </w:tr>
    </w:tbl>
    <w:p w:rsidR="00DF2DDD" w:rsidRPr="00DF2DDD" w:rsidRDefault="00DF2DDD" w:rsidP="00DF2DDD">
      <w:pPr>
        <w:pStyle w:val="Style4"/>
        <w:widowControl/>
        <w:spacing w:line="240" w:lineRule="auto"/>
        <w:rPr>
          <w:rStyle w:val="FontStyle38"/>
          <w:b w:val="0"/>
          <w:sz w:val="24"/>
          <w:szCs w:val="24"/>
        </w:rPr>
      </w:pPr>
    </w:p>
    <w:p w:rsidR="00DF2DDD" w:rsidRPr="00DF2DDD" w:rsidRDefault="00DF2DDD" w:rsidP="00DF2DDD">
      <w:pPr>
        <w:pStyle w:val="Style6"/>
        <w:widowControl/>
        <w:spacing w:line="240" w:lineRule="auto"/>
      </w:pPr>
      <w:r w:rsidRPr="00DF2DDD">
        <w:br w:type="page"/>
      </w:r>
    </w:p>
    <w:p w:rsidR="00DF2DDD" w:rsidRPr="00DF2DDD" w:rsidRDefault="00DF2DDD" w:rsidP="00DF2DDD">
      <w:pPr>
        <w:spacing w:line="240" w:lineRule="auto"/>
        <w:rPr>
          <w:rFonts w:ascii="Times New Roman" w:hAnsi="Times New Roman" w:cs="Times New Roman"/>
          <w:sz w:val="24"/>
          <w:szCs w:val="24"/>
        </w:rPr>
      </w:pPr>
    </w:p>
    <w:bookmarkEnd w:id="1"/>
    <w:p w:rsidR="00DF2DDD" w:rsidRPr="00DF2DDD" w:rsidRDefault="00DF2DDD" w:rsidP="00DF2DDD">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F2DDD">
        <w:rPr>
          <w:rFonts w:ascii="Times New Roman" w:hAnsi="Times New Roman" w:cs="Times New Roman"/>
          <w:sz w:val="24"/>
          <w:szCs w:val="24"/>
        </w:rPr>
        <w:t xml:space="preserve">Рабочая группа по самообследованию бюджетного учреждения дополнительного образования города Омска «Специализированная детско-юношеская спортивная авторская школа олимпийского резерва А.В. Кожевникова» в соответствии с приказом директора БУ ДО города Омска «СДЮСАШОР А.В. Кожевникова» от «28» марта 2016 года № 66 «О создании комиссии по проведению самообследования БУ ДО города Омска «СДЮСАШОР А.В. Кожевникова»» рассмотрела подготовленные материалы по самообследованию учреждения. Самообследование проводилось рабочей группой учреждения в соответствии с </w:t>
      </w:r>
      <w:r w:rsidRPr="00DF2DDD">
        <w:rPr>
          <w:rFonts w:ascii="Times New Roman" w:hAnsi="Times New Roman" w:cs="Times New Roman"/>
          <w:bCs/>
          <w:sz w:val="24"/>
          <w:szCs w:val="24"/>
        </w:rPr>
        <w:t xml:space="preserve">Положением о порядке проведения самообследования </w:t>
      </w:r>
      <w:r w:rsidRPr="00DF2DDD">
        <w:rPr>
          <w:rFonts w:ascii="Times New Roman" w:hAnsi="Times New Roman" w:cs="Times New Roman"/>
          <w:sz w:val="24"/>
          <w:szCs w:val="24"/>
        </w:rPr>
        <w:t>бюджетного учреждения дополнительного образования города Омска «СДЮСАШОР А.В. Кожевникова».</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По результатам работы рабочей группы по самообследованию был составлен настоящий отчет.</w:t>
      </w:r>
    </w:p>
    <w:p w:rsidR="00DF2DDD" w:rsidRPr="00DF2DDD" w:rsidRDefault="00DF2DDD" w:rsidP="00DF2DDD">
      <w:pPr>
        <w:spacing w:after="0" w:line="240" w:lineRule="auto"/>
        <w:ind w:firstLine="708"/>
        <w:jc w:val="both"/>
        <w:rPr>
          <w:rFonts w:ascii="Times New Roman" w:hAnsi="Times New Roman" w:cs="Times New Roman"/>
          <w:sz w:val="24"/>
          <w:szCs w:val="24"/>
        </w:rPr>
      </w:pPr>
    </w:p>
    <w:p w:rsidR="00DF2DDD" w:rsidRPr="00DF2DDD" w:rsidRDefault="00DF2DDD" w:rsidP="00DF2DDD">
      <w:pPr>
        <w:pStyle w:val="a9"/>
        <w:numPr>
          <w:ilvl w:val="0"/>
          <w:numId w:val="19"/>
        </w:numPr>
        <w:autoSpaceDE w:val="0"/>
        <w:autoSpaceDN w:val="0"/>
        <w:adjustRightInd w:val="0"/>
        <w:spacing w:after="0" w:line="240" w:lineRule="auto"/>
        <w:jc w:val="center"/>
        <w:rPr>
          <w:rFonts w:ascii="Times New Roman" w:hAnsi="Times New Roman" w:cs="Times New Roman"/>
          <w:sz w:val="24"/>
          <w:szCs w:val="24"/>
        </w:rPr>
      </w:pPr>
      <w:r w:rsidRPr="00DF2DDD">
        <w:rPr>
          <w:rStyle w:val="FontStyle32"/>
          <w:sz w:val="24"/>
          <w:szCs w:val="24"/>
        </w:rPr>
        <w:t>Общие сведения об образовательном учреждении</w:t>
      </w:r>
    </w:p>
    <w:p w:rsidR="00DF2DDD" w:rsidRPr="00DF2DDD" w:rsidRDefault="00DF2DDD" w:rsidP="00DF2DDD">
      <w:pPr>
        <w:pStyle w:val="a9"/>
        <w:autoSpaceDE w:val="0"/>
        <w:autoSpaceDN w:val="0"/>
        <w:adjustRightInd w:val="0"/>
        <w:spacing w:after="0" w:line="240" w:lineRule="auto"/>
        <w:ind w:left="1080"/>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142"/>
        <w:jc w:val="both"/>
        <w:rPr>
          <w:rFonts w:ascii="Times New Roman" w:hAnsi="Times New Roman" w:cs="Times New Roman"/>
          <w:sz w:val="24"/>
          <w:szCs w:val="24"/>
        </w:rPr>
      </w:pPr>
      <w:r w:rsidRPr="00DF2DDD">
        <w:rPr>
          <w:rFonts w:ascii="Times New Roman" w:hAnsi="Times New Roman" w:cs="Times New Roman"/>
          <w:sz w:val="24"/>
          <w:szCs w:val="24"/>
        </w:rPr>
        <w:t>Бюджетное учреждение дополнительного образования города Омска «Специализированная детско-юношеская спортивная авторская школа олимпийского резерва А.В. Кожевникова» (далее - Учреждение) создано в 1983 году.</w:t>
      </w:r>
    </w:p>
    <w:p w:rsidR="00DF2DDD" w:rsidRPr="00DF2DDD" w:rsidRDefault="00DF2DDD" w:rsidP="00DF2DDD">
      <w:pPr>
        <w:pStyle w:val="20"/>
        <w:shd w:val="clear" w:color="auto" w:fill="auto"/>
        <w:spacing w:line="240" w:lineRule="auto"/>
        <w:ind w:firstLine="620"/>
        <w:jc w:val="both"/>
        <w:rPr>
          <w:sz w:val="24"/>
          <w:szCs w:val="24"/>
        </w:rPr>
      </w:pPr>
    </w:p>
    <w:tbl>
      <w:tblPr>
        <w:tblStyle w:val="a8"/>
        <w:tblW w:w="0" w:type="auto"/>
        <w:tblInd w:w="108" w:type="dxa"/>
        <w:tblLook w:val="04A0" w:firstRow="1" w:lastRow="0" w:firstColumn="1" w:lastColumn="0" w:noHBand="0" w:noVBand="1"/>
      </w:tblPr>
      <w:tblGrid>
        <w:gridCol w:w="849"/>
        <w:gridCol w:w="6691"/>
        <w:gridCol w:w="8092"/>
      </w:tblGrid>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Год</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Изменение наименования</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Основание</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1</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2</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3</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1983</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Создано учреждение ДЮСШ-18 по хоккею с мячом</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по Омскому городскому отделу народного образования от 25.02.1983 г. № 28</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1995 </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Специализированная детско-юношеская школа Олимпийского резерва №18</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департамента образования администрации г. Омска № 156 от 10.10.1995 г.</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1997</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Муниципальное образовательное учреждение дополнительного образования «Специализированная детско-юношеская школа Олимпийского резерва № 18» (МОУДО СДЮШОР №18)</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департамента образования Администрации г. Омска от 07.04.1997 г. № 48</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1999</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Учреждение передано в ведение Управления физической культуры и спорта Администрации города Омска</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Постановление Главы городского самоуправления (Мэр) от 20.10.1998 г. № 391-п «О передаче специализированных детско-юношеских школ Олимпийского резерва № 6, 14, 18 в ведение управления физической культуры и спорта департамента социального развития администрации города Омска», приказ Управления физической культуры и спорта Администрации города Омска от 17.03.1999 г. № 65 «О внесении изменений в Устав СДЮШОР-18»</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2005</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Муниципальное учреждение дополнительного образования детей «Специализированная детско-юношеская школа олимпийского резерва № 18» </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(МУ ДОД СДЮШОР №18)</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Управления физической культуры и спорта Администрации города Омска от ноября 2003 г. № 259 «О внесении дополнений и изменений в учредительные документы подведомственных учреждений Управления физической культуры и спорта Администрации города Омска», приказ Управления физической культуры и спорта Администрации города Омска от 18.04.2005 г. № 81 «Об утверждении устава образовательного учреждения дополнительного образования детей «Специализированная детско-юношеская спортивная школа олимпийского резерва №18»»</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2009</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Муниципальное учреждение дополнительного образования детей «Специализированная детско-юношеская спортивная авторская школа олимпийского резерва А.В. Кожевникова»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(МУ ДОД «СДЮСАШОР А.В. Кожевникова»)</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департамента по делам молодежи, физической культуры и спорта Администрации города Омска от 11.08.2009 г. № 236 «Об утверждении устава муниципального учреждения дополнительного образования детей «Специализированная детско-юношеская спортивная авторская школа олимпийского резерва А.В. Кожевникова», приказ директора МУ ДОД «СДЮСАШОР А.В. Кожевникова» от 01.09.2009 г. № 60-л/с «О переименовании учреждения»</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2011</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Бюджетное учреждение дополнительного образования детей города Омска «Специализированная детско-юношеская спортивная авторская школа олимпийского резерва А.В. Кожевникова»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(БУ ДОД города Омска «СДЮСАШОР А.В. Кожевникова»)</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департамента физической культуры и спорта Администрации города Омска от 05.08.2011 № 234 «Об утверждении устава бюджетного учреждения дополнительного образования детей города Омска «Специализированная детско-юношеская спортивная авторская школа олимпийского резерва А.В. Кожевникова»</w:t>
            </w:r>
          </w:p>
        </w:tc>
      </w:tr>
      <w:tr w:rsidR="00DF2DDD" w:rsidRPr="00DF2DDD" w:rsidTr="008238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2013</w:t>
            </w:r>
          </w:p>
        </w:tc>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Бюджетное учреждение дополнительного образования города Омска «Специализированная детско-юношеская спортивная авторская школа олимпийского резерва А.В. Кожевникова»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(БУ ДО города Омска «СДЮСАШОР А.В. Кожевникова»)</w:t>
            </w:r>
          </w:p>
        </w:tc>
        <w:tc>
          <w:tcPr>
            <w:tcW w:w="8150"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департамента по делам молодежи, физической культуры и спорта Администрации города Омска от 02.10.2013 № 337 «Об утверждении устава бюджетного учреждения дополнительного образования города Омска «Специализированная детско-юношеская спортивная авторская школа олимпийского резерва А.В. Кожевникова»</w:t>
            </w:r>
          </w:p>
        </w:tc>
      </w:tr>
    </w:tbl>
    <w:p w:rsidR="00DF2DDD" w:rsidRPr="00DF2DDD" w:rsidRDefault="00DF2DDD" w:rsidP="00DF2DDD">
      <w:pPr>
        <w:spacing w:line="240" w:lineRule="auto"/>
        <w:rPr>
          <w:rFonts w:ascii="Times New Roman" w:hAnsi="Times New Roman" w:cs="Times New Roman"/>
          <w:sz w:val="24"/>
          <w:szCs w:val="24"/>
        </w:rPr>
      </w:pPr>
    </w:p>
    <w:p w:rsidR="00DF2DDD" w:rsidRPr="00DF2DDD" w:rsidRDefault="00DF2DDD" w:rsidP="00DF2DDD">
      <w:pPr>
        <w:rPr>
          <w:rFonts w:ascii="Times New Roman" w:hAnsi="Times New Roman" w:cs="Times New Roman"/>
          <w:sz w:val="24"/>
          <w:szCs w:val="24"/>
        </w:rPr>
      </w:pPr>
      <w:r w:rsidRPr="00DF2DDD">
        <w:rPr>
          <w:rFonts w:ascii="Times New Roman" w:hAnsi="Times New Roman" w:cs="Times New Roman"/>
          <w:sz w:val="24"/>
          <w:szCs w:val="24"/>
        </w:rPr>
        <w:br w:type="page"/>
      </w:r>
    </w:p>
    <w:p w:rsidR="00DF2DDD" w:rsidRPr="00DF2DDD" w:rsidRDefault="00DF2DDD" w:rsidP="00DF2DDD">
      <w:pPr>
        <w:spacing w:line="240" w:lineRule="auto"/>
        <w:rPr>
          <w:rFonts w:ascii="Times New Roman" w:hAnsi="Times New Roman" w:cs="Times New Roman"/>
          <w:sz w:val="24"/>
          <w:szCs w:val="24"/>
        </w:rPr>
      </w:pPr>
    </w:p>
    <w:p w:rsidR="00DF2DDD" w:rsidRPr="00DF2DDD" w:rsidRDefault="00DF2DDD" w:rsidP="00DF2DDD">
      <w:pPr>
        <w:pStyle w:val="Default"/>
        <w:numPr>
          <w:ilvl w:val="1"/>
          <w:numId w:val="19"/>
        </w:numPr>
        <w:jc w:val="center"/>
        <w:rPr>
          <w:rStyle w:val="af9"/>
          <w:b w:val="0"/>
          <w:color w:val="auto"/>
        </w:rPr>
      </w:pPr>
      <w:r w:rsidRPr="00DF2DDD">
        <w:rPr>
          <w:rStyle w:val="af9"/>
          <w:b w:val="0"/>
          <w:color w:val="auto"/>
        </w:rPr>
        <w:t>Организационно-правовое обеспечение деятельности образовательного учреждения</w:t>
      </w:r>
    </w:p>
    <w:p w:rsidR="00DF2DDD" w:rsidRPr="00DF2DDD" w:rsidRDefault="00DF2DDD" w:rsidP="00DF2DDD">
      <w:pPr>
        <w:pStyle w:val="Default"/>
        <w:ind w:left="357" w:hanging="358"/>
        <w:jc w:val="both"/>
        <w:rPr>
          <w:bCs/>
          <w:color w:val="auto"/>
        </w:rPr>
      </w:pPr>
    </w:p>
    <w:tbl>
      <w:tblPr>
        <w:tblStyle w:val="a8"/>
        <w:tblW w:w="15735" w:type="dxa"/>
        <w:tblInd w:w="108" w:type="dxa"/>
        <w:tblLayout w:type="fixed"/>
        <w:tblLook w:val="04A0" w:firstRow="1" w:lastRow="0" w:firstColumn="1" w:lastColumn="0" w:noHBand="0" w:noVBand="1"/>
      </w:tblPr>
      <w:tblGrid>
        <w:gridCol w:w="709"/>
        <w:gridCol w:w="3119"/>
        <w:gridCol w:w="4394"/>
        <w:gridCol w:w="2551"/>
        <w:gridCol w:w="4962"/>
      </w:tblGrid>
      <w:tr w:rsidR="00DF2DDD" w:rsidRPr="00DF2DDD" w:rsidTr="008238DF">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Вид сведений</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Показатель</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 xml:space="preserve">Код </w:t>
            </w:r>
          </w:p>
          <w:p w:rsidR="00DF2DDD" w:rsidRPr="00DF2DDD" w:rsidRDefault="00DF2DDD" w:rsidP="008238DF">
            <w:pPr>
              <w:pStyle w:val="Default"/>
              <w:jc w:val="center"/>
              <w:rPr>
                <w:color w:val="auto"/>
                <w:lang w:eastAsia="en-US"/>
              </w:rPr>
            </w:pPr>
            <w:r w:rsidRPr="00DF2DDD">
              <w:rPr>
                <w:color w:val="auto"/>
                <w:lang w:eastAsia="en-US"/>
              </w:rPr>
              <w:t>(при наличии)</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Источник информации (документ)</w:t>
            </w:r>
          </w:p>
        </w:tc>
      </w:tr>
      <w:tr w:rsidR="00DF2DDD" w:rsidRPr="00DF2DDD" w:rsidTr="008238DF">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5</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Тип учреждения (ОКОПФ)</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ad"/>
              <w:rPr>
                <w:rFonts w:ascii="Times New Roman" w:eastAsia="Arial Unicode MS" w:hAnsi="Times New Roman" w:cs="Times New Roman"/>
                <w:lang w:eastAsia="ru-RU"/>
              </w:rPr>
            </w:pPr>
            <w:r w:rsidRPr="00DF2DDD">
              <w:rPr>
                <w:rFonts w:ascii="Times New Roman" w:eastAsia="Arial Unicode MS" w:hAnsi="Times New Roman" w:cs="Times New Roman"/>
                <w:lang w:eastAsia="ru-RU"/>
              </w:rPr>
              <w:t>Бюджетные учреждения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center"/>
              <w:rPr>
                <w:color w:val="auto"/>
                <w:highlight w:val="yellow"/>
                <w:lang w:eastAsia="en-US"/>
              </w:rPr>
            </w:pPr>
            <w:r w:rsidRPr="00DF2DDD">
              <w:rPr>
                <w:rStyle w:val="ac"/>
                <w:color w:val="auto"/>
                <w:u w:val="none"/>
              </w:rPr>
              <w:t>20903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D71AE" w:rsidP="008238DF">
            <w:pPr>
              <w:pStyle w:val="Default"/>
              <w:jc w:val="both"/>
              <w:rPr>
                <w:color w:val="auto"/>
                <w:lang w:eastAsia="en-US"/>
              </w:rPr>
            </w:pPr>
            <w:hyperlink r:id="rId9" w:history="1">
              <w:r w:rsidR="00DF2DDD" w:rsidRPr="00DF2DDD">
                <w:rPr>
                  <w:rStyle w:val="ac"/>
                  <w:color w:val="auto"/>
                  <w:lang w:val="en-US" w:eastAsia="en-US"/>
                </w:rPr>
                <w:t>www</w:t>
              </w:r>
              <w:r w:rsidR="00DF2DDD" w:rsidRPr="00DF2DDD">
                <w:rPr>
                  <w:rStyle w:val="ac"/>
                  <w:color w:val="auto"/>
                  <w:lang w:eastAsia="en-US"/>
                </w:rPr>
                <w:t>.</w:t>
              </w:r>
              <w:r w:rsidR="00DF2DDD" w:rsidRPr="00DF2DDD">
                <w:rPr>
                  <w:rStyle w:val="ac"/>
                  <w:color w:val="auto"/>
                  <w:lang w:val="en-US" w:eastAsia="en-US"/>
                </w:rPr>
                <w:t>bus</w:t>
              </w:r>
              <w:r w:rsidR="00DF2DDD" w:rsidRPr="00DF2DDD">
                <w:rPr>
                  <w:rStyle w:val="ac"/>
                  <w:color w:val="auto"/>
                  <w:lang w:eastAsia="en-US"/>
                </w:rPr>
                <w:t>.</w:t>
              </w:r>
              <w:r w:rsidR="00DF2DDD" w:rsidRPr="00DF2DDD">
                <w:rPr>
                  <w:rStyle w:val="ac"/>
                  <w:color w:val="auto"/>
                  <w:lang w:val="en-US" w:eastAsia="en-US"/>
                </w:rPr>
                <w:t>gov</w:t>
              </w:r>
              <w:r w:rsidR="00DF2DDD" w:rsidRPr="00DF2DDD">
                <w:rPr>
                  <w:rStyle w:val="ac"/>
                  <w:color w:val="auto"/>
                  <w:lang w:eastAsia="en-US"/>
                </w:rPr>
                <w:t>.</w:t>
              </w:r>
              <w:r w:rsidR="00DF2DDD" w:rsidRPr="00DF2DDD">
                <w:rPr>
                  <w:rStyle w:val="ac"/>
                  <w:color w:val="auto"/>
                  <w:lang w:val="en-US" w:eastAsia="en-US"/>
                </w:rPr>
                <w:t>ru</w:t>
              </w:r>
            </w:hyperlink>
            <w:r w:rsidR="00DF2DDD" w:rsidRPr="00DF2DDD">
              <w:rPr>
                <w:color w:val="auto"/>
                <w:lang w:eastAsia="en-US"/>
              </w:rPr>
              <w:t xml:space="preserve"> , </w:t>
            </w:r>
            <w:hyperlink r:id="rId10" w:history="1">
              <w:r w:rsidR="00DF2DDD" w:rsidRPr="00DF2DDD">
                <w:rPr>
                  <w:rStyle w:val="ac"/>
                  <w:color w:val="auto"/>
                  <w:lang w:val="en-US" w:eastAsia="en-US"/>
                </w:rPr>
                <w:t>www</w:t>
              </w:r>
              <w:r w:rsidR="00DF2DDD" w:rsidRPr="00DF2DDD">
                <w:rPr>
                  <w:rStyle w:val="ac"/>
                  <w:color w:val="auto"/>
                  <w:lang w:eastAsia="en-US"/>
                </w:rPr>
                <w:t>.nalog.ru</w:t>
              </w:r>
            </w:hyperlink>
          </w:p>
          <w:p w:rsidR="00DF2DDD" w:rsidRPr="00DF2DDD" w:rsidRDefault="00DF2DDD" w:rsidP="008238DF">
            <w:pPr>
              <w:pStyle w:val="Default"/>
              <w:jc w:val="both"/>
              <w:rPr>
                <w:color w:val="auto"/>
                <w:lang w:eastAsia="en-US"/>
              </w:rPr>
            </w:pPr>
            <w:r w:rsidRPr="00DF2DDD">
              <w:rPr>
                <w:color w:val="auto"/>
                <w:lang w:eastAsia="en-US"/>
              </w:rPr>
              <w:t>Сведения о государственной регистрации юридических лиц, индивидуальных предпринимателей, крестьянских (фермерских) хозяйств</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Вид учреждения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Специализированная детско-юношеская спортивная школа олимпийского резерва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highlight w:val="yellow"/>
                <w:lang w:eastAsia="en-US"/>
              </w:rPr>
            </w:pPr>
            <w:r w:rsidRPr="00DF2DDD">
              <w:rPr>
                <w:color w:val="auto"/>
                <w:lang w:eastAsia="en-US"/>
              </w:rPr>
              <w:t>1011070</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D71AE" w:rsidP="008238DF">
            <w:pPr>
              <w:pStyle w:val="Default"/>
              <w:jc w:val="both"/>
              <w:rPr>
                <w:color w:val="auto"/>
                <w:lang w:eastAsia="en-US"/>
              </w:rPr>
            </w:pPr>
            <w:hyperlink r:id="rId11" w:history="1">
              <w:r w:rsidR="00DF2DDD" w:rsidRPr="00DF2DDD">
                <w:rPr>
                  <w:rStyle w:val="ac"/>
                  <w:color w:val="auto"/>
                  <w:lang w:val="en-US" w:eastAsia="en-US"/>
                </w:rPr>
                <w:t>www</w:t>
              </w:r>
              <w:r w:rsidR="00DF2DDD" w:rsidRPr="00DF2DDD">
                <w:rPr>
                  <w:rStyle w:val="ac"/>
                  <w:color w:val="auto"/>
                  <w:lang w:eastAsia="en-US"/>
                </w:rPr>
                <w:t>.</w:t>
              </w:r>
              <w:r w:rsidR="00DF2DDD" w:rsidRPr="00DF2DDD">
                <w:rPr>
                  <w:rStyle w:val="ac"/>
                  <w:color w:val="auto"/>
                  <w:lang w:val="en-US" w:eastAsia="en-US"/>
                </w:rPr>
                <w:t>bus</w:t>
              </w:r>
              <w:r w:rsidR="00DF2DDD" w:rsidRPr="00DF2DDD">
                <w:rPr>
                  <w:rStyle w:val="ac"/>
                  <w:color w:val="auto"/>
                  <w:lang w:eastAsia="en-US"/>
                </w:rPr>
                <w:t>.</w:t>
              </w:r>
              <w:r w:rsidR="00DF2DDD" w:rsidRPr="00DF2DDD">
                <w:rPr>
                  <w:rStyle w:val="ac"/>
                  <w:color w:val="auto"/>
                  <w:lang w:val="en-US" w:eastAsia="en-US"/>
                </w:rPr>
                <w:t>gov</w:t>
              </w:r>
              <w:r w:rsidR="00DF2DDD" w:rsidRPr="00DF2DDD">
                <w:rPr>
                  <w:rStyle w:val="ac"/>
                  <w:color w:val="auto"/>
                  <w:lang w:eastAsia="en-US"/>
                </w:rPr>
                <w:t>.</w:t>
              </w:r>
              <w:r w:rsidR="00DF2DDD" w:rsidRPr="00DF2DDD">
                <w:rPr>
                  <w:rStyle w:val="ac"/>
                  <w:color w:val="auto"/>
                  <w:lang w:val="en-US" w:eastAsia="en-US"/>
                </w:rPr>
                <w:t>ru</w:t>
              </w:r>
            </w:hyperlink>
            <w:r w:rsidR="00DF2DDD" w:rsidRPr="00DF2DDD">
              <w:rPr>
                <w:color w:val="auto"/>
                <w:lang w:eastAsia="en-US"/>
              </w:rPr>
              <w:t xml:space="preserve"> , </w:t>
            </w:r>
            <w:hyperlink r:id="rId12" w:history="1">
              <w:r w:rsidR="00DF2DDD" w:rsidRPr="00DF2DDD">
                <w:rPr>
                  <w:rStyle w:val="ac"/>
                  <w:color w:val="auto"/>
                  <w:lang w:val="en-US" w:eastAsia="en-US"/>
                </w:rPr>
                <w:t>www</w:t>
              </w:r>
              <w:r w:rsidR="00DF2DDD" w:rsidRPr="00DF2DDD">
                <w:rPr>
                  <w:rStyle w:val="ac"/>
                  <w:color w:val="auto"/>
                  <w:lang w:eastAsia="en-US"/>
                </w:rPr>
                <w:t>.nalog.ru</w:t>
              </w:r>
            </w:hyperlink>
          </w:p>
          <w:p w:rsidR="00DF2DDD" w:rsidRPr="00DF2DDD" w:rsidRDefault="00DF2DDD" w:rsidP="008238DF">
            <w:pPr>
              <w:pStyle w:val="Default"/>
              <w:jc w:val="both"/>
              <w:rPr>
                <w:color w:val="auto"/>
                <w:lang w:eastAsia="en-US"/>
              </w:rPr>
            </w:pPr>
            <w:r w:rsidRPr="00DF2DDD">
              <w:rPr>
                <w:color w:val="auto"/>
                <w:lang w:eastAsia="en-US"/>
              </w:rPr>
              <w:t>Сведения о государственной регистрации юридических лиц, индивидуальных предпринимателей, крестьянских (фермерских) хозяйств</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Организационно-правовая форма (ОКОПФ)</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Бюджетное учреждение</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D71AE" w:rsidP="008238DF">
            <w:pPr>
              <w:autoSpaceDE w:val="0"/>
              <w:autoSpaceDN w:val="0"/>
              <w:adjustRightInd w:val="0"/>
              <w:jc w:val="center"/>
              <w:rPr>
                <w:rFonts w:ascii="Times New Roman" w:hAnsi="Times New Roman" w:cs="Times New Roman"/>
                <w:sz w:val="24"/>
                <w:szCs w:val="24"/>
              </w:rPr>
            </w:pPr>
            <w:hyperlink r:id="rId13" w:anchor="sub_10025" w:history="1">
              <w:r w:rsidR="00DF2DDD" w:rsidRPr="00DF2DDD">
                <w:rPr>
                  <w:rStyle w:val="ac"/>
                  <w:rFonts w:ascii="Times New Roman" w:eastAsia="Arial Unicode MS" w:hAnsi="Times New Roman" w:cs="Times New Roman"/>
                  <w:color w:val="auto"/>
                  <w:sz w:val="24"/>
                  <w:szCs w:val="24"/>
                  <w:u w:val="none"/>
                  <w:lang w:eastAsia="ru-RU"/>
                </w:rPr>
                <w:t>7 54 03</w:t>
              </w:r>
            </w:hyperlink>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Устав учреждения от 22.11.2013 </w:t>
            </w:r>
          </w:p>
          <w:p w:rsidR="00DF2DDD" w:rsidRPr="00DF2DDD" w:rsidRDefault="00DF2DDD" w:rsidP="008238DF">
            <w:pPr>
              <w:pStyle w:val="Default"/>
              <w:rPr>
                <w:color w:val="auto"/>
                <w:lang w:eastAsia="en-US"/>
              </w:rPr>
            </w:pPr>
            <w:r w:rsidRPr="00DF2DDD">
              <w:rPr>
                <w:color w:val="auto"/>
                <w:lang w:eastAsia="en-US"/>
              </w:rPr>
              <w:t>за ГРН № 2135543537875, п. 7,</w:t>
            </w:r>
          </w:p>
          <w:p w:rsidR="00DF2DDD" w:rsidRPr="00DF2DDD" w:rsidRDefault="00DF2DDD" w:rsidP="008238DF">
            <w:pPr>
              <w:pStyle w:val="1"/>
              <w:spacing w:before="0" w:after="0"/>
              <w:jc w:val="left"/>
              <w:outlineLvl w:val="0"/>
              <w:rPr>
                <w:rFonts w:ascii="Times New Roman" w:eastAsia="Arial Unicode MS" w:hAnsi="Times New Roman" w:cs="Times New Roman"/>
                <w:b w:val="0"/>
                <w:bCs w:val="0"/>
                <w:color w:val="auto"/>
                <w:lang w:eastAsia="ru-RU"/>
              </w:rPr>
            </w:pPr>
            <w:r w:rsidRPr="00DF2DDD">
              <w:rPr>
                <w:rFonts w:ascii="Times New Roman" w:eastAsia="Arial Unicode MS" w:hAnsi="Times New Roman" w:cs="Times New Roman"/>
                <w:b w:val="0"/>
                <w:bCs w:val="0"/>
                <w:color w:val="auto"/>
                <w:lang w:eastAsia="ru-RU"/>
              </w:rPr>
              <w:t xml:space="preserve">ОК 028-2012 </w:t>
            </w:r>
            <w:hyperlink r:id="rId14" w:history="1">
              <w:r w:rsidRPr="00DF2DDD">
                <w:rPr>
                  <w:rStyle w:val="ac"/>
                  <w:rFonts w:ascii="Times New Roman" w:eastAsia="Arial Unicode MS" w:hAnsi="Times New Roman" w:cs="Times New Roman"/>
                  <w:b w:val="0"/>
                  <w:bCs w:val="0"/>
                  <w:color w:val="auto"/>
                  <w:lang w:eastAsia="ru-RU"/>
                </w:rPr>
                <w:t>приказом</w:t>
              </w:r>
            </w:hyperlink>
            <w:r w:rsidRPr="00DF2DDD">
              <w:rPr>
                <w:rFonts w:ascii="Times New Roman" w:eastAsia="Arial Unicode MS" w:hAnsi="Times New Roman" w:cs="Times New Roman"/>
                <w:b w:val="0"/>
                <w:bCs w:val="0"/>
                <w:color w:val="auto"/>
                <w:lang w:eastAsia="ru-RU"/>
              </w:rPr>
              <w:t xml:space="preserve"> Федерального агентства по техническому регулированию и метрологии от 16 октября 2012 г. N 505-ст</w:t>
            </w:r>
          </w:p>
          <w:p w:rsidR="00DF2DDD" w:rsidRPr="00DF2DDD" w:rsidRDefault="00DF2DDD" w:rsidP="008238DF">
            <w:pPr>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http://195.162.33.74/image/Omskstat/StatRegistr/StatRegistr.aspx</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center"/>
              <w:rPr>
                <w:color w:val="auto"/>
                <w:lang w:eastAsia="en-US"/>
              </w:rPr>
            </w:pPr>
            <w:r w:rsidRPr="00DF2DDD">
              <w:rPr>
                <w:color w:val="auto"/>
                <w:lang w:eastAsia="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r w:rsidRPr="00DF2DDD">
              <w:rPr>
                <w:color w:val="auto"/>
                <w:lang w:eastAsia="en-US"/>
              </w:rPr>
              <w:t>Код учреждения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rPr>
                <w:color w:val="auto"/>
                <w:lang w:eastAsia="en-US"/>
              </w:rPr>
            </w:pPr>
            <w:r w:rsidRPr="00DF2DDD">
              <w:rPr>
                <w:color w:val="auto"/>
                <w:lang w:eastAsia="en-US"/>
              </w:rPr>
              <w:t>Регистрационный номер на официальных сайтах gov.ru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autoSpaceDE w:val="0"/>
              <w:autoSpaceDN w:val="0"/>
              <w:adjustRightInd w:val="0"/>
              <w:jc w:val="center"/>
              <w:rPr>
                <w:rStyle w:val="ac"/>
                <w:rFonts w:ascii="Times New Roman" w:eastAsia="Arial Unicode MS" w:hAnsi="Times New Roman" w:cs="Times New Roman"/>
                <w:color w:val="auto"/>
                <w:sz w:val="24"/>
                <w:szCs w:val="24"/>
                <w:u w:val="none"/>
                <w:lang w:eastAsia="ru-RU"/>
              </w:rPr>
            </w:pPr>
            <w:r w:rsidRPr="00DF2DDD">
              <w:rPr>
                <w:rStyle w:val="ac"/>
                <w:rFonts w:ascii="Times New Roman" w:eastAsia="Arial Unicode MS" w:hAnsi="Times New Roman" w:cs="Times New Roman"/>
                <w:color w:val="auto"/>
                <w:sz w:val="24"/>
                <w:szCs w:val="24"/>
                <w:u w:val="none"/>
                <w:lang w:eastAsia="ru-RU"/>
              </w:rPr>
              <w:t>0352300000849</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D71AE" w:rsidP="008238DF">
            <w:pPr>
              <w:pStyle w:val="Default"/>
              <w:rPr>
                <w:color w:val="auto"/>
                <w:lang w:eastAsia="en-US"/>
              </w:rPr>
            </w:pPr>
            <w:hyperlink r:id="rId15" w:history="1">
              <w:r w:rsidR="00DF2DDD" w:rsidRPr="00DF2DDD">
                <w:rPr>
                  <w:rStyle w:val="ac"/>
                  <w:color w:val="auto"/>
                  <w:lang w:val="en-US" w:eastAsia="en-US"/>
                </w:rPr>
                <w:t>www</w:t>
              </w:r>
              <w:r w:rsidR="00DF2DDD" w:rsidRPr="00DF2DDD">
                <w:rPr>
                  <w:rStyle w:val="ac"/>
                  <w:color w:val="auto"/>
                  <w:lang w:eastAsia="en-US"/>
                </w:rPr>
                <w:t>.</w:t>
              </w:r>
              <w:r w:rsidR="00DF2DDD" w:rsidRPr="00DF2DDD">
                <w:rPr>
                  <w:rStyle w:val="ac"/>
                  <w:color w:val="auto"/>
                  <w:lang w:val="en-US" w:eastAsia="en-US"/>
                </w:rPr>
                <w:t>bus</w:t>
              </w:r>
              <w:r w:rsidR="00DF2DDD" w:rsidRPr="00DF2DDD">
                <w:rPr>
                  <w:rStyle w:val="ac"/>
                  <w:color w:val="auto"/>
                  <w:lang w:eastAsia="en-US"/>
                </w:rPr>
                <w:t>.</w:t>
              </w:r>
              <w:r w:rsidR="00DF2DDD" w:rsidRPr="00DF2DDD">
                <w:rPr>
                  <w:rStyle w:val="ac"/>
                  <w:color w:val="auto"/>
                  <w:lang w:val="en-US" w:eastAsia="en-US"/>
                </w:rPr>
                <w:t>gov</w:t>
              </w:r>
              <w:r w:rsidR="00DF2DDD" w:rsidRPr="00DF2DDD">
                <w:rPr>
                  <w:rStyle w:val="ac"/>
                  <w:color w:val="auto"/>
                  <w:lang w:eastAsia="en-US"/>
                </w:rPr>
                <w:t>.</w:t>
              </w:r>
              <w:r w:rsidR="00DF2DDD" w:rsidRPr="00DF2DDD">
                <w:rPr>
                  <w:rStyle w:val="ac"/>
                  <w:color w:val="auto"/>
                  <w:lang w:val="en-US" w:eastAsia="en-US"/>
                </w:rPr>
                <w:t>ru</w:t>
              </w:r>
            </w:hyperlink>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Код по общероссийскому классификатору форм собственности (ОКФС)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D71AE" w:rsidP="008238DF">
            <w:pPr>
              <w:autoSpaceDE w:val="0"/>
              <w:autoSpaceDN w:val="0"/>
              <w:adjustRightInd w:val="0"/>
              <w:rPr>
                <w:rFonts w:ascii="Times New Roman" w:eastAsia="Arial Unicode MS" w:hAnsi="Times New Roman" w:cs="Times New Roman"/>
                <w:sz w:val="24"/>
                <w:szCs w:val="24"/>
              </w:rPr>
            </w:pPr>
            <w:hyperlink r:id="rId16" w:anchor="sub_1014" w:history="1">
              <w:r w:rsidR="00DF2DDD" w:rsidRPr="00DF2DDD">
                <w:rPr>
                  <w:rFonts w:ascii="Times New Roman" w:eastAsia="Arial Unicode MS" w:hAnsi="Times New Roman" w:cs="Times New Roman"/>
                  <w:sz w:val="24"/>
                  <w:szCs w:val="24"/>
                </w:rPr>
                <w:t>Муниципальная собственность</w:t>
              </w:r>
            </w:hyperlink>
          </w:p>
          <w:p w:rsidR="00DF2DDD" w:rsidRPr="00DF2DDD" w:rsidRDefault="00DF2DDD" w:rsidP="008238DF">
            <w:pPr>
              <w:pStyle w:val="Default"/>
              <w:rPr>
                <w:color w:val="auto"/>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autoSpaceDE w:val="0"/>
              <w:autoSpaceDN w:val="0"/>
              <w:adjustRightInd w:val="0"/>
              <w:jc w:val="center"/>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14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http://195.162.33.74/image/Omskstat/StatRegistr/StatRegistr.aspx</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Код по общероссийскому классификатору предприятий и организаций (ОКПО)</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autoSpaceDE w:val="0"/>
              <w:autoSpaceDN w:val="0"/>
              <w:adjustRightInd w:val="0"/>
              <w:rPr>
                <w:rFonts w:ascii="Times New Roman" w:eastAsia="Arial Unicode MS"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autoSpaceDE w:val="0"/>
              <w:autoSpaceDN w:val="0"/>
              <w:adjustRightInd w:val="0"/>
              <w:jc w:val="center"/>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47120817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http://195.162.33.74/image/Omskstat/StatRegistr/StatRegistr.aspx</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7</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Код по Общероссийскому классификатору объектов административно-территориального деления (ОКАТО)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autoSpaceDE w:val="0"/>
              <w:autoSpaceDN w:val="0"/>
              <w:adjustRightInd w:val="0"/>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rPr>
              <w:t>Омск</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autoSpaceDE w:val="0"/>
              <w:autoSpaceDN w:val="0"/>
              <w:adjustRightInd w:val="0"/>
              <w:jc w:val="center"/>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52401372000</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http://195.162.33.74/image/Omskstat/StatRegistr/StatRegistr.aspx</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8</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Код по Общероссийскому классификатору территорий муниципальных образований (ОКТМО)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autoSpaceDE w:val="0"/>
              <w:autoSpaceDN w:val="0"/>
              <w:adjustRightInd w:val="0"/>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rPr>
              <w:t>Город Омск</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autoSpaceDE w:val="0"/>
              <w:autoSpaceDN w:val="0"/>
              <w:adjustRightInd w:val="0"/>
              <w:jc w:val="center"/>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52701000001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http://195.162.33.74/image/Omskstat/StatRegistr/StatRegistr.aspx</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9</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Код по Общероссийскому классификатору органов государственной власти и управления (ОКОГУ)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autoSpaceDE w:val="0"/>
              <w:autoSpaceDN w:val="0"/>
              <w:adjustRightInd w:val="0"/>
              <w:rPr>
                <w:rFonts w:ascii="Times New Roman" w:eastAsia="Arial Unicode MS"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autoSpaceDE w:val="0"/>
              <w:autoSpaceDN w:val="0"/>
              <w:adjustRightInd w:val="0"/>
              <w:jc w:val="center"/>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4210007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http://195.162.33.74/image/Omskstat/StatRegistr/StatRegistr.aspx</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Юридический адрес</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ind w:left="49" w:hanging="8"/>
              <w:rPr>
                <w:color w:val="auto"/>
                <w:lang w:eastAsia="en-US"/>
              </w:rPr>
            </w:pPr>
            <w:r w:rsidRPr="00DF2DDD">
              <w:rPr>
                <w:color w:val="auto"/>
                <w:lang w:eastAsia="en-US"/>
              </w:rPr>
              <w:t>Россия, 644058, город Омск, ул. 6 Станционная, 2/4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Устав учреждения от 22.11.2013 </w:t>
            </w:r>
          </w:p>
          <w:p w:rsidR="00DF2DDD" w:rsidRPr="00DF2DDD" w:rsidRDefault="00DF2DDD" w:rsidP="008238DF">
            <w:pPr>
              <w:pStyle w:val="Default"/>
              <w:rPr>
                <w:color w:val="auto"/>
                <w:lang w:eastAsia="en-US"/>
              </w:rPr>
            </w:pPr>
            <w:r w:rsidRPr="00DF2DDD">
              <w:rPr>
                <w:color w:val="auto"/>
                <w:lang w:eastAsia="en-US"/>
              </w:rPr>
              <w:t xml:space="preserve">за ГРН № 2135543537875, </w:t>
            </w:r>
          </w:p>
          <w:p w:rsidR="00DF2DDD" w:rsidRPr="00DF2DDD" w:rsidRDefault="00DF2DDD" w:rsidP="008238DF">
            <w:pPr>
              <w:pStyle w:val="Default"/>
              <w:rPr>
                <w:color w:val="auto"/>
                <w:lang w:eastAsia="en-US"/>
              </w:rPr>
            </w:pPr>
            <w:r w:rsidRPr="00DF2DDD">
              <w:rPr>
                <w:color w:val="auto"/>
                <w:lang w:eastAsia="en-US"/>
              </w:rPr>
              <w:t>п. 2.</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Фактический адрес</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ind w:left="49" w:hanging="8"/>
              <w:rPr>
                <w:color w:val="auto"/>
                <w:lang w:eastAsia="en-US"/>
              </w:rPr>
            </w:pPr>
            <w:r w:rsidRPr="00DF2DDD">
              <w:rPr>
                <w:color w:val="auto"/>
                <w:lang w:eastAsia="en-US"/>
              </w:rPr>
              <w:t>Россия, 644058, город Омск, ул. 6 Станционная, 2/4</w:t>
            </w:r>
          </w:p>
          <w:p w:rsidR="00DF2DDD" w:rsidRPr="00DF2DDD" w:rsidRDefault="00DF2DDD" w:rsidP="008238DF">
            <w:pPr>
              <w:pStyle w:val="Default"/>
              <w:ind w:left="49" w:hanging="8"/>
              <w:rPr>
                <w:color w:val="auto"/>
                <w:lang w:eastAsia="en-US"/>
              </w:rPr>
            </w:pPr>
            <w:r w:rsidRPr="00DF2DDD">
              <w:rPr>
                <w:color w:val="auto"/>
                <w:lang w:eastAsia="en-US"/>
              </w:rPr>
              <w:t>Россия, 644123, город Омск, ул. 70 лет Октября, дом 8 корпус 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Филиалы, представительства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ind w:left="49" w:hanging="8"/>
              <w:rPr>
                <w:color w:val="auto"/>
                <w:lang w:eastAsia="en-US"/>
              </w:rPr>
            </w:pPr>
            <w:r w:rsidRPr="00DF2DDD">
              <w:rPr>
                <w:color w:val="auto"/>
                <w:lang w:eastAsia="en-US"/>
              </w:rPr>
              <w:t>Обособленное подразделение Спортивный комплекс Тополиный бюджетного учреждения дополнительного образования города Омска «Специализированная детско-юношеская спортивная авторская школа олимпийского резерва А.В. Кожевникова» (далее – обособленное подразделение, СК Тополиный)</w:t>
            </w:r>
          </w:p>
          <w:p w:rsidR="00DF2DDD" w:rsidRPr="00DF2DDD" w:rsidRDefault="00DF2DDD" w:rsidP="008238DF">
            <w:pPr>
              <w:pStyle w:val="Default"/>
              <w:ind w:left="49" w:hanging="8"/>
              <w:rPr>
                <w:color w:val="auto"/>
                <w:lang w:eastAsia="en-US"/>
              </w:rPr>
            </w:pPr>
            <w:r w:rsidRPr="00DF2DDD">
              <w:rPr>
                <w:color w:val="auto"/>
                <w:lang w:eastAsia="en-US"/>
              </w:rPr>
              <w:t>Россия, 644123, город Омск, ул. 70 лет Октября, дом 8 корпус 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Приказ директора БУ ДО города Омска «СДЮСАШОР А.В. Кожевникова»</w:t>
            </w:r>
          </w:p>
          <w:p w:rsidR="00DF2DDD" w:rsidRPr="00DF2DDD" w:rsidRDefault="00DF2DDD" w:rsidP="008238DF">
            <w:pPr>
              <w:pStyle w:val="1"/>
              <w:spacing w:before="0" w:after="0"/>
              <w:jc w:val="left"/>
              <w:outlineLvl w:val="0"/>
              <w:rPr>
                <w:rFonts w:ascii="Times New Roman" w:eastAsia="Arial Unicode MS" w:hAnsi="Times New Roman" w:cs="Times New Roman"/>
                <w:b w:val="0"/>
                <w:bCs w:val="0"/>
                <w:color w:val="auto"/>
                <w:lang w:eastAsia="ru-RU"/>
              </w:rPr>
            </w:pPr>
            <w:r w:rsidRPr="00DF2DDD">
              <w:rPr>
                <w:rFonts w:ascii="Times New Roman" w:eastAsia="Arial Unicode MS" w:hAnsi="Times New Roman" w:cs="Times New Roman"/>
                <w:b w:val="0"/>
                <w:bCs w:val="0"/>
                <w:color w:val="auto"/>
                <w:lang w:eastAsia="ru-RU"/>
              </w:rPr>
              <w:t xml:space="preserve">от 12.03.2014 г. </w:t>
            </w:r>
          </w:p>
          <w:p w:rsidR="00DF2DDD" w:rsidRPr="00DF2DDD" w:rsidRDefault="00DF2DDD" w:rsidP="008238DF">
            <w:pPr>
              <w:pStyle w:val="1"/>
              <w:spacing w:before="0" w:after="0"/>
              <w:jc w:val="left"/>
              <w:outlineLvl w:val="0"/>
              <w:rPr>
                <w:rFonts w:ascii="Times New Roman" w:eastAsia="Arial Unicode MS" w:hAnsi="Times New Roman" w:cs="Times New Roman"/>
                <w:b w:val="0"/>
                <w:bCs w:val="0"/>
                <w:color w:val="auto"/>
                <w:lang w:eastAsia="ru-RU"/>
              </w:rPr>
            </w:pPr>
            <w:r w:rsidRPr="00DF2DDD">
              <w:rPr>
                <w:rFonts w:ascii="Times New Roman" w:eastAsia="Arial Unicode MS" w:hAnsi="Times New Roman" w:cs="Times New Roman"/>
                <w:b w:val="0"/>
                <w:bCs w:val="0"/>
                <w:color w:val="auto"/>
                <w:lang w:eastAsia="ru-RU"/>
              </w:rPr>
              <w:t xml:space="preserve">№ 51-о/д, </w:t>
            </w:r>
          </w:p>
          <w:p w:rsidR="00DF2DDD" w:rsidRPr="00DF2DDD" w:rsidRDefault="00DF2DDD" w:rsidP="008238DF">
            <w:pPr>
              <w:pStyle w:val="1"/>
              <w:spacing w:before="0" w:after="0"/>
              <w:jc w:val="left"/>
              <w:outlineLvl w:val="0"/>
              <w:rPr>
                <w:rFonts w:ascii="Times New Roman" w:hAnsi="Times New Roman" w:cs="Times New Roman"/>
                <w:b w:val="0"/>
                <w:color w:val="auto"/>
              </w:rPr>
            </w:pPr>
            <w:r w:rsidRPr="00DF2DDD">
              <w:rPr>
                <w:rFonts w:ascii="Times New Roman" w:eastAsia="Arial Unicode MS" w:hAnsi="Times New Roman" w:cs="Times New Roman"/>
                <w:b w:val="0"/>
                <w:bCs w:val="0"/>
                <w:color w:val="auto"/>
                <w:lang w:eastAsia="ru-RU"/>
              </w:rPr>
              <w:t>Положение об обособленном подразделении Спортивный комплекс Тополиный бюджетного учреждения дополнительного образования города Омска «Специализированная детско-юношеская спортивная авторская школа олимпийского резерва А.В. Кожевникова»</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Официальный сайт, адрес электронной почты</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D71AE" w:rsidP="008238DF">
            <w:pPr>
              <w:pStyle w:val="Default"/>
              <w:ind w:left="49" w:hanging="8"/>
              <w:rPr>
                <w:color w:val="auto"/>
                <w:lang w:eastAsia="en-US"/>
              </w:rPr>
            </w:pPr>
            <w:hyperlink r:id="rId17" w:history="1">
              <w:r w:rsidR="00DF2DDD" w:rsidRPr="00DF2DDD">
                <w:rPr>
                  <w:rStyle w:val="ac"/>
                  <w:color w:val="auto"/>
                  <w:lang w:val="en-US" w:eastAsia="en-US"/>
                </w:rPr>
                <w:t>http</w:t>
              </w:r>
              <w:r w:rsidR="00DF2DDD" w:rsidRPr="00DF2DDD">
                <w:rPr>
                  <w:rStyle w:val="ac"/>
                  <w:color w:val="auto"/>
                  <w:lang w:eastAsia="en-US"/>
                </w:rPr>
                <w:t>://</w:t>
              </w:r>
              <w:r w:rsidR="00DF2DDD" w:rsidRPr="00DF2DDD">
                <w:rPr>
                  <w:rStyle w:val="ac"/>
                  <w:color w:val="auto"/>
                  <w:lang w:val="en-US" w:eastAsia="en-US"/>
                </w:rPr>
                <w:t>lds</w:t>
              </w:r>
              <w:r w:rsidR="00DF2DDD" w:rsidRPr="00DF2DDD">
                <w:rPr>
                  <w:rStyle w:val="ac"/>
                  <w:color w:val="auto"/>
                  <w:lang w:eastAsia="en-US"/>
                </w:rPr>
                <w:t>-</w:t>
              </w:r>
              <w:r w:rsidR="00DF2DDD" w:rsidRPr="00DF2DDD">
                <w:rPr>
                  <w:rStyle w:val="ac"/>
                  <w:color w:val="auto"/>
                  <w:lang w:val="en-US" w:eastAsia="en-US"/>
                </w:rPr>
                <w:t>omsk</w:t>
              </w:r>
              <w:r w:rsidR="00DF2DDD" w:rsidRPr="00DF2DDD">
                <w:rPr>
                  <w:rStyle w:val="ac"/>
                  <w:color w:val="auto"/>
                  <w:lang w:eastAsia="en-US"/>
                </w:rPr>
                <w:t>.</w:t>
              </w:r>
              <w:r w:rsidR="00DF2DDD" w:rsidRPr="00DF2DDD">
                <w:rPr>
                  <w:rStyle w:val="ac"/>
                  <w:color w:val="auto"/>
                  <w:lang w:val="en-US" w:eastAsia="en-US"/>
                </w:rPr>
                <w:t>ru</w:t>
              </w:r>
            </w:hyperlink>
            <w:r w:rsidR="00DF2DDD" w:rsidRPr="00DF2DDD">
              <w:rPr>
                <w:color w:val="auto"/>
                <w:lang w:eastAsia="en-US"/>
              </w:rPr>
              <w:t xml:space="preserve"> , </w:t>
            </w:r>
            <w:hyperlink r:id="rId18" w:history="1">
              <w:r w:rsidR="00DF2DDD" w:rsidRPr="00DF2DDD">
                <w:rPr>
                  <w:rStyle w:val="ac"/>
                  <w:color w:val="auto"/>
                  <w:lang w:val="en-US" w:eastAsia="en-US"/>
                </w:rPr>
                <w:t>lds</w:t>
              </w:r>
              <w:r w:rsidR="00DF2DDD" w:rsidRPr="00DF2DDD">
                <w:rPr>
                  <w:rStyle w:val="ac"/>
                  <w:color w:val="auto"/>
                  <w:lang w:eastAsia="en-US"/>
                </w:rPr>
                <w:t>-</w:t>
              </w:r>
              <w:r w:rsidR="00DF2DDD" w:rsidRPr="00DF2DDD">
                <w:rPr>
                  <w:rStyle w:val="ac"/>
                  <w:color w:val="auto"/>
                  <w:lang w:val="en-US" w:eastAsia="en-US"/>
                </w:rPr>
                <w:t>omsk</w:t>
              </w:r>
              <w:r w:rsidR="00DF2DDD" w:rsidRPr="00DF2DDD">
                <w:rPr>
                  <w:rStyle w:val="ac"/>
                  <w:color w:val="auto"/>
                  <w:lang w:eastAsia="en-US"/>
                </w:rPr>
                <w:t>@</w:t>
              </w:r>
              <w:r w:rsidR="00DF2DDD" w:rsidRPr="00DF2DDD">
                <w:rPr>
                  <w:rStyle w:val="ac"/>
                  <w:color w:val="auto"/>
                  <w:lang w:val="en-US" w:eastAsia="en-US"/>
                </w:rPr>
                <w:t>yandex</w:t>
              </w:r>
              <w:r w:rsidR="00DF2DDD" w:rsidRPr="00DF2DDD">
                <w:rPr>
                  <w:rStyle w:val="ac"/>
                  <w:color w:val="auto"/>
                  <w:lang w:eastAsia="en-US"/>
                </w:rPr>
                <w:t>.</w:t>
              </w:r>
              <w:r w:rsidR="00DF2DDD" w:rsidRPr="00DF2DDD">
                <w:rPr>
                  <w:rStyle w:val="ac"/>
                  <w:color w:val="auto"/>
                  <w:lang w:val="en-US" w:eastAsia="en-US"/>
                </w:rPr>
                <w:t>ru</w:t>
              </w:r>
            </w:hyperlink>
          </w:p>
          <w:p w:rsidR="00DF2DDD" w:rsidRPr="00DF2DDD" w:rsidRDefault="00DD71AE" w:rsidP="008238DF">
            <w:pPr>
              <w:pStyle w:val="Default"/>
              <w:ind w:left="49" w:hanging="8"/>
              <w:rPr>
                <w:color w:val="auto"/>
                <w:lang w:eastAsia="en-US"/>
              </w:rPr>
            </w:pPr>
            <w:hyperlink r:id="rId19" w:tgtFrame="_blank" w:history="1">
              <w:r w:rsidR="00DF2DDD" w:rsidRPr="00DF2DDD">
                <w:rPr>
                  <w:rStyle w:val="ac"/>
                  <w:color w:val="auto"/>
                  <w:lang w:val="en-US" w:eastAsia="en-US"/>
                </w:rPr>
                <w:t>http://topomsk.ru</w:t>
              </w:r>
            </w:hyperlink>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rPr>
            </w:pPr>
            <w:r w:rsidRPr="00DF2DDD">
              <w:rPr>
                <w:color w:val="auto"/>
              </w:rPr>
              <w:t xml:space="preserve">ООО «Арбико», договор об оказании услуг </w:t>
            </w:r>
          </w:p>
          <w:p w:rsidR="00DF2DDD" w:rsidRPr="00DF2DDD" w:rsidRDefault="00DF2DDD" w:rsidP="008238DF">
            <w:pPr>
              <w:pStyle w:val="Default"/>
              <w:rPr>
                <w:color w:val="auto"/>
                <w:lang w:eastAsia="en-US"/>
              </w:rPr>
            </w:pPr>
            <w:r w:rsidRPr="00DF2DDD">
              <w:rPr>
                <w:color w:val="auto"/>
              </w:rPr>
              <w:t>№ АУ-21 от 15.09.2016 продление доменного имени topomsk. ru и  lds-omsk.ru</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Телефоны, факс</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ind w:left="49" w:hanging="8"/>
              <w:rPr>
                <w:color w:val="auto"/>
                <w:lang w:eastAsia="en-US"/>
              </w:rPr>
            </w:pPr>
            <w:r w:rsidRPr="00DF2DDD">
              <w:rPr>
                <w:color w:val="auto"/>
                <w:lang w:eastAsia="en-US"/>
              </w:rPr>
              <w:t>Тел./факс (3812) 42-04-94 приёмная</w:t>
            </w:r>
          </w:p>
          <w:p w:rsidR="00DF2DDD" w:rsidRPr="00DF2DDD" w:rsidRDefault="00DF2DDD" w:rsidP="008238DF">
            <w:pPr>
              <w:pStyle w:val="Default"/>
              <w:ind w:left="49" w:hanging="8"/>
              <w:rPr>
                <w:color w:val="auto"/>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D71AE" w:rsidP="008238DF">
            <w:pPr>
              <w:pStyle w:val="Default"/>
              <w:jc w:val="both"/>
              <w:rPr>
                <w:color w:val="auto"/>
                <w:lang w:eastAsia="en-US"/>
              </w:rPr>
            </w:pPr>
            <w:hyperlink r:id="rId20" w:history="1">
              <w:r w:rsidR="00DF2DDD" w:rsidRPr="00DF2DDD">
                <w:rPr>
                  <w:rStyle w:val="ac"/>
                  <w:color w:val="auto"/>
                  <w:lang w:val="en-US" w:eastAsia="en-US"/>
                </w:rPr>
                <w:t>http</w:t>
              </w:r>
              <w:r w:rsidR="00DF2DDD" w:rsidRPr="00DF2DDD">
                <w:rPr>
                  <w:rStyle w:val="ac"/>
                  <w:color w:val="auto"/>
                  <w:lang w:eastAsia="en-US"/>
                </w:rPr>
                <w:t>://</w:t>
              </w:r>
              <w:r w:rsidR="00DF2DDD" w:rsidRPr="00DF2DDD">
                <w:rPr>
                  <w:rStyle w:val="ac"/>
                  <w:color w:val="auto"/>
                  <w:lang w:val="en-US" w:eastAsia="en-US"/>
                </w:rPr>
                <w:t>lds</w:t>
              </w:r>
              <w:r w:rsidR="00DF2DDD" w:rsidRPr="00DF2DDD">
                <w:rPr>
                  <w:rStyle w:val="ac"/>
                  <w:color w:val="auto"/>
                  <w:lang w:eastAsia="en-US"/>
                </w:rPr>
                <w:t>-</w:t>
              </w:r>
              <w:r w:rsidR="00DF2DDD" w:rsidRPr="00DF2DDD">
                <w:rPr>
                  <w:rStyle w:val="ac"/>
                  <w:color w:val="auto"/>
                  <w:lang w:val="en-US" w:eastAsia="en-US"/>
                </w:rPr>
                <w:t>omsk</w:t>
              </w:r>
              <w:r w:rsidR="00DF2DDD" w:rsidRPr="00DF2DDD">
                <w:rPr>
                  <w:rStyle w:val="ac"/>
                  <w:color w:val="auto"/>
                  <w:lang w:eastAsia="en-US"/>
                </w:rPr>
                <w:t>.</w:t>
              </w:r>
              <w:r w:rsidR="00DF2DDD" w:rsidRPr="00DF2DDD">
                <w:rPr>
                  <w:rStyle w:val="ac"/>
                  <w:color w:val="auto"/>
                  <w:lang w:val="en-US" w:eastAsia="en-US"/>
                </w:rPr>
                <w:t>ru</w:t>
              </w:r>
            </w:hyperlink>
          </w:p>
          <w:p w:rsidR="00DF2DDD" w:rsidRPr="00DF2DDD" w:rsidRDefault="00DD71AE" w:rsidP="008238DF">
            <w:pPr>
              <w:pStyle w:val="Default"/>
              <w:jc w:val="both"/>
              <w:rPr>
                <w:color w:val="auto"/>
                <w:lang w:eastAsia="en-US"/>
              </w:rPr>
            </w:pPr>
            <w:hyperlink r:id="rId21" w:tgtFrame="_blank" w:history="1">
              <w:r w:rsidR="00DF2DDD" w:rsidRPr="00DF2DDD">
                <w:rPr>
                  <w:rStyle w:val="ac"/>
                  <w:color w:val="auto"/>
                  <w:lang w:val="en-US" w:eastAsia="en-US"/>
                </w:rPr>
                <w:t>http</w:t>
              </w:r>
              <w:r w:rsidR="00DF2DDD" w:rsidRPr="00DF2DDD">
                <w:rPr>
                  <w:rStyle w:val="ac"/>
                  <w:color w:val="auto"/>
                  <w:lang w:eastAsia="en-US"/>
                </w:rPr>
                <w:t>://</w:t>
              </w:r>
              <w:r w:rsidR="00DF2DDD" w:rsidRPr="00DF2DDD">
                <w:rPr>
                  <w:rStyle w:val="ac"/>
                  <w:color w:val="auto"/>
                  <w:lang w:val="en-US" w:eastAsia="en-US"/>
                </w:rPr>
                <w:t>topomsk</w:t>
              </w:r>
              <w:r w:rsidR="00DF2DDD" w:rsidRPr="00DF2DDD">
                <w:rPr>
                  <w:rStyle w:val="ac"/>
                  <w:color w:val="auto"/>
                  <w:lang w:eastAsia="en-US"/>
                </w:rPr>
                <w:t>.</w:t>
              </w:r>
              <w:r w:rsidR="00DF2DDD" w:rsidRPr="00DF2DDD">
                <w:rPr>
                  <w:rStyle w:val="ac"/>
                  <w:color w:val="auto"/>
                  <w:lang w:val="en-US" w:eastAsia="en-US"/>
                </w:rPr>
                <w:t>ru</w:t>
              </w:r>
            </w:hyperlink>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Сведения об учредителях (участниках) юридического лица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муниципальное образование городской округ город  Омск Омской области. </w:t>
            </w:r>
          </w:p>
          <w:p w:rsidR="00DF2DDD" w:rsidRPr="00DF2DDD" w:rsidRDefault="00DF2DDD" w:rsidP="008238DF">
            <w:pPr>
              <w:pStyle w:val="Default"/>
              <w:jc w:val="both"/>
              <w:rPr>
                <w:color w:val="auto"/>
                <w:lang w:eastAsia="en-US"/>
              </w:rPr>
            </w:pPr>
            <w:r w:rsidRPr="00DF2DDD">
              <w:rPr>
                <w:color w:val="auto"/>
                <w:lang w:eastAsia="en-US"/>
              </w:rPr>
              <w:t>Функции и полномочия учредителя Учреждения в качестве отраслевого структурного подразделения Администрации города Омска осуществляет департамент по делам молодежи, физической культуры и спорта Администрации города Омска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ОГРН 1055504128844</w:t>
            </w:r>
          </w:p>
          <w:p w:rsidR="00DF2DDD" w:rsidRPr="00DF2DDD" w:rsidRDefault="00DF2DDD" w:rsidP="008238DF">
            <w:pPr>
              <w:pStyle w:val="Default"/>
              <w:jc w:val="both"/>
              <w:rPr>
                <w:color w:val="auto"/>
                <w:lang w:eastAsia="en-US"/>
              </w:rPr>
            </w:pPr>
            <w:r w:rsidRPr="00DF2DDD">
              <w:rPr>
                <w:color w:val="auto"/>
                <w:lang w:eastAsia="en-US"/>
              </w:rPr>
              <w:t>ИНН 5503093917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 xml:space="preserve">Устав учреждения от 22.11.2013 </w:t>
            </w:r>
          </w:p>
          <w:p w:rsidR="00DF2DDD" w:rsidRPr="00DF2DDD" w:rsidRDefault="00DF2DDD" w:rsidP="008238DF">
            <w:pPr>
              <w:pStyle w:val="Default"/>
              <w:rPr>
                <w:color w:val="auto"/>
                <w:lang w:eastAsia="en-US"/>
              </w:rPr>
            </w:pPr>
            <w:r w:rsidRPr="00DF2DDD">
              <w:rPr>
                <w:color w:val="auto"/>
                <w:lang w:eastAsia="en-US"/>
              </w:rPr>
              <w:t>за ГРН № 2135543537875, сведения из выписки ЕГРЮЛ</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rPr>
                <w:color w:val="auto"/>
                <w:lang w:eastAsia="en-US"/>
              </w:rPr>
            </w:pPr>
            <w:r w:rsidRPr="00DF2DDD">
              <w:rPr>
                <w:color w:val="auto"/>
                <w:lang w:eastAsia="en-US"/>
              </w:rPr>
              <w:t xml:space="preserve">Юридические и фактические адреса органов, осуществляющих полномочия учредителя: </w:t>
            </w:r>
          </w:p>
          <w:p w:rsidR="00DF2DDD" w:rsidRPr="00DF2DDD" w:rsidRDefault="00DF2DDD" w:rsidP="008238DF">
            <w:pPr>
              <w:pStyle w:val="Default"/>
              <w:jc w:val="both"/>
              <w:rPr>
                <w:color w:val="auto"/>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r w:rsidRPr="00DF2DDD">
              <w:rPr>
                <w:color w:val="auto"/>
                <w:lang w:eastAsia="en-US"/>
              </w:rPr>
              <w:t>Администрация города Омска:</w:t>
            </w:r>
          </w:p>
          <w:p w:rsidR="00DF2DDD" w:rsidRPr="00DF2DDD" w:rsidRDefault="00DF2DDD" w:rsidP="008238DF">
            <w:pPr>
              <w:pStyle w:val="Default"/>
              <w:jc w:val="both"/>
              <w:rPr>
                <w:color w:val="auto"/>
                <w:lang w:eastAsia="en-US"/>
              </w:rPr>
            </w:pPr>
            <w:r w:rsidRPr="00DF2DDD">
              <w:rPr>
                <w:color w:val="auto"/>
                <w:lang w:eastAsia="en-US"/>
              </w:rPr>
              <w:t xml:space="preserve">Адрес: 644043, ул. Гагарина, 34 </w:t>
            </w:r>
          </w:p>
          <w:p w:rsidR="00DF2DDD" w:rsidRPr="00DF2DDD" w:rsidRDefault="00DF2DDD" w:rsidP="008238DF">
            <w:pPr>
              <w:textAlignment w:val="baseline"/>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Телефон: (381-2) 78-78-20 (приемная)</w:t>
            </w:r>
          </w:p>
          <w:p w:rsidR="00DF2DDD" w:rsidRPr="00DF2DDD" w:rsidRDefault="00DF2DDD" w:rsidP="008238DF">
            <w:pPr>
              <w:textAlignment w:val="baseline"/>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Факс: (381-2) 20-17-43</w:t>
            </w:r>
          </w:p>
          <w:p w:rsidR="00DF2DDD" w:rsidRPr="00DF2DDD" w:rsidRDefault="00DF2DDD" w:rsidP="008238DF">
            <w:pPr>
              <w:pStyle w:val="Default"/>
              <w:jc w:val="both"/>
              <w:rPr>
                <w:color w:val="auto"/>
                <w:lang w:eastAsia="en-US"/>
              </w:rPr>
            </w:pPr>
          </w:p>
          <w:p w:rsidR="00DF2DDD" w:rsidRPr="00DF2DDD" w:rsidRDefault="00DF2DDD" w:rsidP="008238DF">
            <w:pPr>
              <w:pStyle w:val="Default"/>
              <w:jc w:val="both"/>
              <w:rPr>
                <w:color w:val="auto"/>
                <w:lang w:eastAsia="en-US"/>
              </w:rPr>
            </w:pPr>
            <w:r w:rsidRPr="00DF2DDD">
              <w:rPr>
                <w:color w:val="auto"/>
                <w:lang w:eastAsia="en-US"/>
              </w:rPr>
              <w:t>департамент по делам молодежи, физической культуры и спорта Администрации города Омска</w:t>
            </w:r>
          </w:p>
          <w:p w:rsidR="00DF2DDD" w:rsidRPr="00DF2DDD" w:rsidRDefault="00DF2DDD" w:rsidP="008238DF">
            <w:pPr>
              <w:pStyle w:val="Default"/>
              <w:jc w:val="both"/>
              <w:rPr>
                <w:color w:val="auto"/>
                <w:lang w:eastAsia="en-US"/>
              </w:rPr>
            </w:pPr>
            <w:r w:rsidRPr="00DF2DDD">
              <w:rPr>
                <w:color w:val="auto"/>
                <w:lang w:eastAsia="en-US"/>
              </w:rPr>
              <w:t>Адрес: 644043, ул. Карла Либкнехта, 33, 5-й этаж</w:t>
            </w:r>
          </w:p>
          <w:p w:rsidR="00DF2DDD" w:rsidRPr="00DF2DDD" w:rsidRDefault="00DF2DDD" w:rsidP="008238DF">
            <w:pPr>
              <w:textAlignment w:val="baseline"/>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Телефон: (381-2) 20-03-07</w:t>
            </w:r>
          </w:p>
          <w:p w:rsidR="00DF2DDD" w:rsidRPr="00DF2DDD" w:rsidRDefault="00DF2DDD" w:rsidP="008238DF">
            <w:pPr>
              <w:textAlignment w:val="baseline"/>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Факс: (381-2) 20-03-07</w:t>
            </w:r>
          </w:p>
          <w:p w:rsidR="00DF2DDD" w:rsidRPr="00DF2DDD" w:rsidRDefault="00DF2DDD" w:rsidP="008238DF">
            <w:pPr>
              <w:pStyle w:val="Default"/>
              <w:jc w:val="both"/>
              <w:rPr>
                <w:color w:val="auto"/>
                <w:lang w:eastAsia="en-US"/>
              </w:rPr>
            </w:pPr>
          </w:p>
          <w:p w:rsidR="00DF2DDD" w:rsidRPr="00DF2DDD" w:rsidRDefault="00DF2DDD" w:rsidP="008238DF">
            <w:pPr>
              <w:pStyle w:val="Default"/>
              <w:jc w:val="both"/>
              <w:rPr>
                <w:color w:val="auto"/>
                <w:lang w:eastAsia="en-US"/>
              </w:rPr>
            </w:pPr>
            <w:r w:rsidRPr="00DF2DDD">
              <w:rPr>
                <w:color w:val="auto"/>
                <w:lang w:eastAsia="en-US"/>
              </w:rPr>
              <w:t>Департамент имущественных отношений Администрации города Омска</w:t>
            </w:r>
          </w:p>
          <w:p w:rsidR="00DF2DDD" w:rsidRPr="00DF2DDD" w:rsidRDefault="00DF2DDD" w:rsidP="008238DF">
            <w:pPr>
              <w:pStyle w:val="Default"/>
              <w:jc w:val="both"/>
              <w:rPr>
                <w:color w:val="auto"/>
                <w:lang w:eastAsia="en-US"/>
              </w:rPr>
            </w:pPr>
            <w:r w:rsidRPr="00DF2DDD">
              <w:rPr>
                <w:color w:val="auto"/>
                <w:lang w:eastAsia="en-US"/>
              </w:rPr>
              <w:t>Адрес: 644043, ул. Краснофлотская, 8</w:t>
            </w:r>
          </w:p>
          <w:p w:rsidR="00DF2DDD" w:rsidRPr="00DF2DDD" w:rsidRDefault="00DF2DDD" w:rsidP="008238DF">
            <w:pPr>
              <w:textAlignment w:val="baseline"/>
              <w:rPr>
                <w:rFonts w:ascii="Times New Roman" w:eastAsia="Arial Unicode MS" w:hAnsi="Times New Roman" w:cs="Times New Roman"/>
                <w:sz w:val="24"/>
                <w:szCs w:val="24"/>
                <w:lang w:eastAsia="ru-RU"/>
              </w:rPr>
            </w:pPr>
            <w:r w:rsidRPr="00DF2DDD">
              <w:rPr>
                <w:rFonts w:ascii="Times New Roman" w:eastAsia="Arial Unicode MS" w:hAnsi="Times New Roman" w:cs="Times New Roman"/>
                <w:sz w:val="24"/>
                <w:szCs w:val="24"/>
                <w:lang w:eastAsia="ru-RU"/>
              </w:rPr>
              <w:t>Телефон: (381-2) 20-01-91</w:t>
            </w:r>
          </w:p>
          <w:p w:rsidR="00DF2DDD" w:rsidRPr="00DF2DDD" w:rsidRDefault="00DF2DDD" w:rsidP="008238DF">
            <w:pPr>
              <w:textAlignment w:val="baseline"/>
              <w:rPr>
                <w:rFonts w:ascii="Times New Roman" w:hAnsi="Times New Roman" w:cs="Times New Roman"/>
                <w:sz w:val="24"/>
                <w:szCs w:val="24"/>
              </w:rPr>
            </w:pPr>
            <w:r w:rsidRPr="00DF2DDD">
              <w:rPr>
                <w:rFonts w:ascii="Times New Roman" w:eastAsia="Arial Unicode MS" w:hAnsi="Times New Roman" w:cs="Times New Roman"/>
                <w:sz w:val="24"/>
                <w:szCs w:val="24"/>
                <w:lang w:eastAsia="ru-RU"/>
              </w:rPr>
              <w:t>Факс: (381-2) 20-01-91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r w:rsidRPr="00DF2DDD">
              <w:rPr>
                <w:color w:val="auto"/>
                <w:lang w:eastAsia="en-US"/>
              </w:rPr>
              <w:t xml:space="preserve">ОГРН </w:t>
            </w:r>
          </w:p>
          <w:p w:rsidR="00DF2DDD" w:rsidRPr="00DF2DDD" w:rsidRDefault="00DF2DDD" w:rsidP="008238DF">
            <w:pPr>
              <w:pStyle w:val="Default"/>
              <w:jc w:val="both"/>
              <w:rPr>
                <w:color w:val="auto"/>
                <w:lang w:eastAsia="en-US"/>
              </w:rPr>
            </w:pPr>
            <w:r w:rsidRPr="00DF2DDD">
              <w:rPr>
                <w:color w:val="auto"/>
                <w:lang w:eastAsia="en-US"/>
              </w:rPr>
              <w:t>1025500757259</w:t>
            </w:r>
          </w:p>
          <w:p w:rsidR="00DF2DDD" w:rsidRPr="00DF2DDD" w:rsidRDefault="00DF2DDD" w:rsidP="008238DF">
            <w:pPr>
              <w:pStyle w:val="Default"/>
              <w:jc w:val="both"/>
              <w:rPr>
                <w:color w:val="auto"/>
                <w:lang w:eastAsia="en-US"/>
              </w:rPr>
            </w:pPr>
            <w:r w:rsidRPr="00DF2DDD">
              <w:rPr>
                <w:color w:val="auto"/>
                <w:lang w:eastAsia="en-US"/>
              </w:rPr>
              <w:t>ИНН</w:t>
            </w:r>
          </w:p>
          <w:p w:rsidR="00DF2DDD" w:rsidRPr="00DF2DDD" w:rsidRDefault="00DF2DDD" w:rsidP="008238DF">
            <w:pPr>
              <w:pStyle w:val="Default"/>
              <w:jc w:val="both"/>
              <w:rPr>
                <w:color w:val="auto"/>
                <w:lang w:eastAsia="en-US"/>
              </w:rPr>
            </w:pPr>
            <w:r w:rsidRPr="00DF2DDD">
              <w:rPr>
                <w:color w:val="auto"/>
                <w:lang w:eastAsia="en-US"/>
              </w:rPr>
              <w:t>5503047244</w:t>
            </w:r>
          </w:p>
          <w:p w:rsidR="00DF2DDD" w:rsidRPr="00DF2DDD" w:rsidRDefault="00DF2DDD" w:rsidP="008238DF">
            <w:pPr>
              <w:pStyle w:val="Default"/>
              <w:jc w:val="both"/>
              <w:rPr>
                <w:color w:val="auto"/>
                <w:lang w:eastAsia="en-US"/>
              </w:rPr>
            </w:pPr>
          </w:p>
          <w:p w:rsidR="00DF2DDD" w:rsidRPr="00DF2DDD" w:rsidRDefault="00DF2DDD" w:rsidP="008238DF">
            <w:pPr>
              <w:pStyle w:val="Default"/>
              <w:jc w:val="both"/>
              <w:rPr>
                <w:color w:val="auto"/>
                <w:lang w:eastAsia="en-US"/>
              </w:rPr>
            </w:pPr>
            <w:r w:rsidRPr="00DF2DDD">
              <w:rPr>
                <w:color w:val="auto"/>
                <w:lang w:eastAsia="en-US"/>
              </w:rPr>
              <w:t>ОГРН</w:t>
            </w:r>
          </w:p>
          <w:p w:rsidR="00DF2DDD" w:rsidRPr="00DF2DDD" w:rsidRDefault="00DF2DDD" w:rsidP="008238DF">
            <w:pPr>
              <w:pStyle w:val="Default"/>
              <w:jc w:val="both"/>
              <w:rPr>
                <w:color w:val="auto"/>
                <w:lang w:eastAsia="en-US"/>
              </w:rPr>
            </w:pPr>
            <w:r w:rsidRPr="00DF2DDD">
              <w:rPr>
                <w:color w:val="auto"/>
                <w:lang w:eastAsia="en-US"/>
              </w:rPr>
              <w:t>1055504128844</w:t>
            </w:r>
          </w:p>
          <w:p w:rsidR="00DF2DDD" w:rsidRPr="00DF2DDD" w:rsidRDefault="00DF2DDD" w:rsidP="008238DF">
            <w:pPr>
              <w:pStyle w:val="Default"/>
              <w:jc w:val="both"/>
              <w:rPr>
                <w:color w:val="auto"/>
                <w:lang w:eastAsia="en-US"/>
              </w:rPr>
            </w:pPr>
            <w:r w:rsidRPr="00DF2DDD">
              <w:rPr>
                <w:color w:val="auto"/>
                <w:lang w:eastAsia="en-US"/>
              </w:rPr>
              <w:t>ИНН</w:t>
            </w:r>
          </w:p>
          <w:p w:rsidR="00DF2DDD" w:rsidRPr="00DF2DDD" w:rsidRDefault="00DF2DDD" w:rsidP="008238DF">
            <w:pPr>
              <w:pStyle w:val="Default"/>
              <w:jc w:val="both"/>
              <w:rPr>
                <w:color w:val="auto"/>
                <w:lang w:eastAsia="en-US"/>
              </w:rPr>
            </w:pPr>
            <w:r w:rsidRPr="00DF2DDD">
              <w:rPr>
                <w:color w:val="auto"/>
                <w:lang w:eastAsia="en-US"/>
              </w:rPr>
              <w:t>5503093917</w:t>
            </w:r>
          </w:p>
          <w:p w:rsidR="00DF2DDD" w:rsidRPr="00DF2DDD" w:rsidRDefault="00DF2DDD" w:rsidP="008238DF">
            <w:pPr>
              <w:pStyle w:val="Default"/>
              <w:jc w:val="both"/>
              <w:rPr>
                <w:color w:val="auto"/>
                <w:lang w:eastAsia="en-US"/>
              </w:rPr>
            </w:pPr>
          </w:p>
          <w:p w:rsidR="00DF2DDD" w:rsidRPr="00DF2DDD" w:rsidRDefault="00DF2DDD" w:rsidP="008238DF">
            <w:pPr>
              <w:pStyle w:val="Default"/>
              <w:jc w:val="both"/>
              <w:rPr>
                <w:color w:val="auto"/>
                <w:lang w:eastAsia="en-US"/>
              </w:rPr>
            </w:pPr>
          </w:p>
          <w:p w:rsidR="00DF2DDD" w:rsidRPr="00DF2DDD" w:rsidRDefault="00DF2DDD" w:rsidP="008238DF">
            <w:pPr>
              <w:pStyle w:val="Default"/>
              <w:jc w:val="both"/>
              <w:rPr>
                <w:color w:val="auto"/>
                <w:lang w:eastAsia="en-US"/>
              </w:rPr>
            </w:pPr>
            <w:r w:rsidRPr="00DF2DDD">
              <w:rPr>
                <w:color w:val="auto"/>
                <w:lang w:eastAsia="en-US"/>
              </w:rPr>
              <w:t>ОГРН</w:t>
            </w:r>
          </w:p>
          <w:p w:rsidR="00DF2DDD" w:rsidRPr="00DF2DDD" w:rsidRDefault="00DF2DDD" w:rsidP="008238DF">
            <w:pPr>
              <w:pStyle w:val="Default"/>
              <w:jc w:val="both"/>
              <w:rPr>
                <w:color w:val="auto"/>
                <w:lang w:eastAsia="en-US"/>
              </w:rPr>
            </w:pPr>
            <w:r w:rsidRPr="00DF2DDD">
              <w:rPr>
                <w:color w:val="auto"/>
                <w:lang w:eastAsia="en-US"/>
              </w:rPr>
              <w:t>1025500748613 ИНН</w:t>
            </w:r>
          </w:p>
          <w:p w:rsidR="00DF2DDD" w:rsidRPr="00DF2DDD" w:rsidRDefault="00DF2DDD" w:rsidP="008238DF">
            <w:pPr>
              <w:pStyle w:val="Default"/>
              <w:jc w:val="both"/>
              <w:rPr>
                <w:color w:val="auto"/>
                <w:lang w:eastAsia="en-US"/>
              </w:rPr>
            </w:pPr>
            <w:r w:rsidRPr="00DF2DDD">
              <w:rPr>
                <w:color w:val="auto"/>
                <w:lang w:eastAsia="en-US"/>
              </w:rPr>
              <w:t xml:space="preserve">5508001003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D71AE" w:rsidP="008238DF">
            <w:pPr>
              <w:pStyle w:val="Default"/>
              <w:jc w:val="both"/>
              <w:rPr>
                <w:color w:val="auto"/>
                <w:lang w:eastAsia="en-US"/>
              </w:rPr>
            </w:pPr>
            <w:hyperlink r:id="rId22" w:history="1">
              <w:r w:rsidR="00DF2DDD" w:rsidRPr="00DF2DDD">
                <w:rPr>
                  <w:rStyle w:val="ac"/>
                  <w:color w:val="auto"/>
                  <w:lang w:eastAsia="en-US"/>
                </w:rPr>
                <w:t>www.admomsk.ru</w:t>
              </w:r>
            </w:hyperlink>
            <w:r w:rsidR="00DF2DDD" w:rsidRPr="00DF2DDD">
              <w:rPr>
                <w:color w:val="auto"/>
                <w:lang w:eastAsia="en-US"/>
              </w:rPr>
              <w:t xml:space="preserve"> , </w:t>
            </w:r>
          </w:p>
          <w:p w:rsidR="00DF2DDD" w:rsidRPr="00DF2DDD" w:rsidRDefault="00DD71AE" w:rsidP="008238DF">
            <w:pPr>
              <w:pStyle w:val="Default"/>
              <w:jc w:val="both"/>
              <w:rPr>
                <w:color w:val="auto"/>
                <w:lang w:eastAsia="en-US"/>
              </w:rPr>
            </w:pPr>
            <w:hyperlink r:id="rId23" w:history="1">
              <w:r w:rsidR="00DF2DDD" w:rsidRPr="00DF2DDD">
                <w:rPr>
                  <w:rStyle w:val="ac"/>
                  <w:color w:val="auto"/>
                  <w:lang w:val="en-US" w:eastAsia="en-US"/>
                </w:rPr>
                <w:t>www</w:t>
              </w:r>
              <w:r w:rsidR="00DF2DDD" w:rsidRPr="00DF2DDD">
                <w:rPr>
                  <w:rStyle w:val="ac"/>
                  <w:color w:val="auto"/>
                  <w:lang w:eastAsia="en-US"/>
                </w:rPr>
                <w:t>.nalog.ru</w:t>
              </w:r>
            </w:hyperlink>
          </w:p>
          <w:p w:rsidR="00DF2DDD" w:rsidRPr="00DF2DDD" w:rsidRDefault="00DF2DDD" w:rsidP="008238DF">
            <w:pPr>
              <w:pStyle w:val="Default"/>
              <w:rPr>
                <w:color w:val="auto"/>
                <w:lang w:eastAsia="en-US"/>
              </w:rPr>
            </w:pPr>
            <w:r w:rsidRPr="00DF2DDD">
              <w:rPr>
                <w:color w:val="auto"/>
                <w:lang w:eastAsia="en-US"/>
              </w:rPr>
              <w:t>Сведения о государственной регистрации юридических лиц, индивидуальных предпринимателей, крестьянских (фермерских) хозяйств</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17</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Собственник имущества, передаваемого Учреждению в оперативное управление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both"/>
              <w:rPr>
                <w:color w:val="auto"/>
                <w:lang w:eastAsia="en-US"/>
              </w:rPr>
            </w:pPr>
            <w:r w:rsidRPr="00DF2DDD">
              <w:rPr>
                <w:color w:val="auto"/>
                <w:lang w:eastAsia="en-US"/>
              </w:rPr>
              <w:t>Департамент имущественных отношений Администрации города Омска</w:t>
            </w:r>
          </w:p>
          <w:p w:rsidR="00DF2DDD" w:rsidRPr="00DF2DDD" w:rsidRDefault="00DF2DDD" w:rsidP="008238DF">
            <w:pPr>
              <w:pStyle w:val="Default"/>
              <w:ind w:left="49" w:hanging="8"/>
              <w:rPr>
                <w:color w:val="auto"/>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both"/>
              <w:rPr>
                <w:color w:val="auto"/>
                <w:lang w:eastAsia="en-US"/>
              </w:rPr>
            </w:pPr>
            <w:r w:rsidRPr="00DF2DDD">
              <w:rPr>
                <w:color w:val="auto"/>
                <w:lang w:eastAsia="en-US"/>
              </w:rPr>
              <w:t>ОГРН</w:t>
            </w:r>
          </w:p>
          <w:p w:rsidR="00DF2DDD" w:rsidRPr="00DF2DDD" w:rsidRDefault="00DF2DDD" w:rsidP="008238DF">
            <w:pPr>
              <w:pStyle w:val="Default"/>
              <w:jc w:val="both"/>
              <w:rPr>
                <w:color w:val="auto"/>
                <w:lang w:eastAsia="en-US"/>
              </w:rPr>
            </w:pPr>
            <w:r w:rsidRPr="00DF2DDD">
              <w:rPr>
                <w:color w:val="auto"/>
                <w:lang w:eastAsia="en-US"/>
              </w:rPr>
              <w:t>1025500748613 ИНН</w:t>
            </w:r>
          </w:p>
          <w:p w:rsidR="00DF2DDD" w:rsidRPr="00DF2DDD" w:rsidRDefault="00DF2DDD" w:rsidP="008238DF">
            <w:pPr>
              <w:pStyle w:val="Default"/>
              <w:jc w:val="both"/>
              <w:rPr>
                <w:color w:val="auto"/>
                <w:lang w:eastAsia="en-US"/>
              </w:rPr>
            </w:pPr>
            <w:r w:rsidRPr="00DF2DDD">
              <w:rPr>
                <w:color w:val="auto"/>
                <w:lang w:eastAsia="en-US"/>
              </w:rPr>
              <w:t>5508001003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Решение Омского городского Совета от 26октября 2011 г. N 452 "О департаменте имущественных отношений Администрации города Омска"</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18</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Реквизиты лицензии на  осуществление образовательной деятельности, срок действия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Лицензия на осуществление  образовательной деятельности № 289-п от 3 октября  2014 года</w:t>
            </w:r>
          </w:p>
          <w:p w:rsidR="00DF2DDD" w:rsidRPr="00DF2DDD" w:rsidRDefault="00DF2DDD" w:rsidP="008238DF">
            <w:pPr>
              <w:pStyle w:val="Default"/>
              <w:rPr>
                <w:color w:val="auto"/>
                <w:lang w:eastAsia="en-US"/>
              </w:rPr>
            </w:pPr>
            <w:r w:rsidRPr="00DF2DDD">
              <w:rPr>
                <w:color w:val="auto"/>
                <w:lang w:eastAsia="en-US"/>
              </w:rPr>
              <w:t>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лицензии.</w:t>
            </w:r>
          </w:p>
          <w:p w:rsidR="00DF2DDD" w:rsidRPr="00DF2DDD" w:rsidRDefault="00DF2DDD" w:rsidP="008238DF">
            <w:pPr>
              <w:pStyle w:val="Default"/>
              <w:rPr>
                <w:color w:val="auto"/>
                <w:lang w:eastAsia="en-US"/>
              </w:rPr>
            </w:pPr>
            <w:r w:rsidRPr="00DF2DDD">
              <w:rPr>
                <w:color w:val="auto"/>
                <w:lang w:eastAsia="en-US"/>
              </w:rPr>
              <w:t>Подвид дополнительное образование детей и взрослых</w:t>
            </w:r>
          </w:p>
          <w:p w:rsidR="00DF2DDD" w:rsidRPr="00DF2DDD" w:rsidRDefault="00DF2DDD" w:rsidP="008238DF">
            <w:pPr>
              <w:pStyle w:val="Default"/>
              <w:rPr>
                <w:color w:val="auto"/>
                <w:lang w:eastAsia="en-US"/>
              </w:rPr>
            </w:pPr>
            <w:r w:rsidRPr="00DF2DDD">
              <w:rPr>
                <w:color w:val="auto"/>
                <w:lang w:eastAsia="en-US"/>
              </w:rPr>
              <w:t>Срок действия - бессрочно</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Серия 55Л01 </w:t>
            </w:r>
          </w:p>
          <w:p w:rsidR="00DF2DDD" w:rsidRPr="00DF2DDD" w:rsidRDefault="00DF2DDD" w:rsidP="008238DF">
            <w:pPr>
              <w:pStyle w:val="Default"/>
              <w:rPr>
                <w:color w:val="auto"/>
                <w:lang w:eastAsia="en-US"/>
              </w:rPr>
            </w:pPr>
            <w:r w:rsidRPr="00DF2DDD">
              <w:rPr>
                <w:color w:val="auto"/>
                <w:lang w:eastAsia="en-US"/>
              </w:rPr>
              <w:t>№ 0000445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Распоряжение Министерства образования Омской области от 29 апреля 2015 года </w:t>
            </w:r>
          </w:p>
          <w:p w:rsidR="00DF2DDD" w:rsidRPr="00DF2DDD" w:rsidRDefault="00DF2DDD" w:rsidP="008238DF">
            <w:pPr>
              <w:pStyle w:val="Default"/>
              <w:rPr>
                <w:color w:val="auto"/>
                <w:lang w:eastAsia="en-US"/>
              </w:rPr>
            </w:pPr>
            <w:r w:rsidRPr="00DF2DDD">
              <w:rPr>
                <w:color w:val="auto"/>
                <w:lang w:eastAsia="en-US"/>
              </w:rPr>
              <w:t>№ 1760</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19</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Адрес осуществления образовательной деятельности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Россия, 644058, г. Омск, ул. 6-я Станционная, д. 2/4</w:t>
            </w:r>
          </w:p>
          <w:p w:rsidR="00DF2DDD" w:rsidRPr="00DF2DDD" w:rsidRDefault="00DF2DDD" w:rsidP="008238DF">
            <w:pPr>
              <w:pStyle w:val="Default"/>
              <w:rPr>
                <w:color w:val="auto"/>
                <w:lang w:eastAsia="en-US"/>
              </w:rPr>
            </w:pPr>
            <w:r w:rsidRPr="00DF2DDD">
              <w:rPr>
                <w:color w:val="auto"/>
                <w:lang w:eastAsia="en-US"/>
              </w:rPr>
              <w:t>644021, г. Омск, ул. Богдана Хмельницкого, д. 223</w:t>
            </w:r>
          </w:p>
          <w:p w:rsidR="00DF2DDD" w:rsidRPr="00DF2DDD" w:rsidRDefault="00DF2DDD" w:rsidP="008238DF">
            <w:pPr>
              <w:pStyle w:val="Default"/>
              <w:rPr>
                <w:color w:val="auto"/>
                <w:lang w:eastAsia="en-US"/>
              </w:rPr>
            </w:pPr>
            <w:r w:rsidRPr="00DF2DDD">
              <w:rPr>
                <w:color w:val="auto"/>
                <w:lang w:eastAsia="en-US"/>
              </w:rPr>
              <w:t>644031, г. Омск, ул. Иванишко, д. 31</w:t>
            </w:r>
          </w:p>
          <w:p w:rsidR="00DF2DDD" w:rsidRPr="00DF2DDD" w:rsidRDefault="00DF2DDD" w:rsidP="008238DF">
            <w:pPr>
              <w:pStyle w:val="Default"/>
              <w:rPr>
                <w:color w:val="auto"/>
                <w:lang w:eastAsia="en-US"/>
              </w:rPr>
            </w:pPr>
            <w:r w:rsidRPr="00DF2DDD">
              <w:rPr>
                <w:color w:val="auto"/>
                <w:lang w:eastAsia="en-US"/>
              </w:rPr>
              <w:t>644047, г. Омск, ул. 8-я Восточная, д. 22</w:t>
            </w:r>
          </w:p>
          <w:p w:rsidR="00DF2DDD" w:rsidRPr="00DF2DDD" w:rsidRDefault="00DF2DDD" w:rsidP="008238DF">
            <w:pPr>
              <w:pStyle w:val="Default"/>
              <w:rPr>
                <w:color w:val="auto"/>
                <w:lang w:eastAsia="en-US"/>
              </w:rPr>
            </w:pPr>
            <w:r w:rsidRPr="00DF2DDD">
              <w:rPr>
                <w:color w:val="auto"/>
                <w:lang w:eastAsia="en-US"/>
              </w:rPr>
              <w:t>644123, г. Омск, ул. 70 лет Октября, д. 8, корп. 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Серия 55П01 </w:t>
            </w:r>
          </w:p>
          <w:p w:rsidR="00DF2DDD" w:rsidRPr="00DF2DDD" w:rsidRDefault="00DF2DDD" w:rsidP="008238DF">
            <w:pPr>
              <w:pStyle w:val="Default"/>
              <w:rPr>
                <w:color w:val="auto"/>
                <w:lang w:eastAsia="en-US"/>
              </w:rPr>
            </w:pPr>
            <w:r w:rsidRPr="00DF2DDD">
              <w:rPr>
                <w:color w:val="auto"/>
                <w:lang w:eastAsia="en-US"/>
              </w:rPr>
              <w:t>№ 0002314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Приложение № 1 к лицензии на осуществление образовательной деятельности от 3 октября 2014 г. № 289-п</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Действующей лицензией предельная численность занимающихся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не установлена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Серия 55Л01 </w:t>
            </w:r>
          </w:p>
          <w:p w:rsidR="00DF2DDD" w:rsidRPr="00DF2DDD" w:rsidRDefault="00DF2DDD" w:rsidP="008238DF">
            <w:pPr>
              <w:pStyle w:val="Default"/>
              <w:rPr>
                <w:color w:val="auto"/>
                <w:lang w:eastAsia="en-US"/>
              </w:rPr>
            </w:pPr>
            <w:r w:rsidRPr="00DF2DDD">
              <w:rPr>
                <w:color w:val="auto"/>
                <w:lang w:eastAsia="en-US"/>
              </w:rPr>
              <w:t>№ 0000445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Распоряжение Министерства образования Омской области от 29 апреля 2015 года </w:t>
            </w:r>
          </w:p>
          <w:p w:rsidR="00DF2DDD" w:rsidRPr="00DF2DDD" w:rsidRDefault="00DF2DDD" w:rsidP="008238DF">
            <w:pPr>
              <w:pStyle w:val="Default"/>
              <w:rPr>
                <w:color w:val="auto"/>
                <w:lang w:eastAsia="en-US"/>
              </w:rPr>
            </w:pPr>
            <w:r w:rsidRPr="00DF2DDD">
              <w:rPr>
                <w:color w:val="auto"/>
                <w:lang w:eastAsia="en-US"/>
              </w:rPr>
              <w:t>№ 1760</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Реквизиты лицензии на  осуществление медицинской деятельности срок действия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Лицензия на осуществление медицинской деятельности № ЛО-55-01-001641 от 18 марта 2015 г. на виды работ (услуг), выполняемых (оказываемых) в составе лицензируемого вида деятельности, в соответствии с частью 2 статьи 12 Федерального закона «О лицензировании отдельных видов деятельности» согласно приложениям</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Серия ЛО-55 №0005526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Приказ Министерства здравоохранения Омской области от 18 марта 2015 г. </w:t>
            </w:r>
          </w:p>
          <w:p w:rsidR="00DF2DDD" w:rsidRPr="00DF2DDD" w:rsidRDefault="00DF2DDD" w:rsidP="008238DF">
            <w:pPr>
              <w:pStyle w:val="Default"/>
              <w:rPr>
                <w:color w:val="auto"/>
                <w:lang w:eastAsia="en-US"/>
              </w:rPr>
            </w:pPr>
            <w:r w:rsidRPr="00DF2DDD">
              <w:rPr>
                <w:color w:val="auto"/>
                <w:lang w:eastAsia="en-US"/>
              </w:rPr>
              <w:t>№ 220-пр</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Адрес осуществления медицинской деятельности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Россия, 644058, город Омск, </w:t>
            </w:r>
          </w:p>
          <w:p w:rsidR="00DF2DDD" w:rsidRPr="00DF2DDD" w:rsidRDefault="00DF2DDD" w:rsidP="008238DF">
            <w:pPr>
              <w:pStyle w:val="Default"/>
              <w:rPr>
                <w:color w:val="auto"/>
                <w:lang w:eastAsia="en-US"/>
              </w:rPr>
            </w:pPr>
            <w:r w:rsidRPr="00DF2DDD">
              <w:rPr>
                <w:color w:val="auto"/>
                <w:lang w:eastAsia="en-US"/>
              </w:rPr>
              <w:t>ул. 6 Станционная, 2/4</w:t>
            </w:r>
          </w:p>
          <w:p w:rsidR="00DF2DDD" w:rsidRPr="00DF2DDD" w:rsidRDefault="00DF2DDD" w:rsidP="008238DF">
            <w:pPr>
              <w:pStyle w:val="Default"/>
              <w:rPr>
                <w:color w:val="auto"/>
                <w:lang w:eastAsia="en-US"/>
              </w:rPr>
            </w:pPr>
            <w:r w:rsidRPr="00DF2DDD">
              <w:rPr>
                <w:color w:val="auto"/>
                <w:lang w:eastAsia="en-US"/>
              </w:rPr>
              <w:t>644123, город Омск, ул. 70 лет Октября, д. 8, корп. 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Серия ЛО-55 </w:t>
            </w:r>
          </w:p>
          <w:p w:rsidR="00DF2DDD" w:rsidRPr="00DF2DDD" w:rsidRDefault="00DF2DDD" w:rsidP="008238DF">
            <w:pPr>
              <w:pStyle w:val="Default"/>
              <w:rPr>
                <w:color w:val="auto"/>
                <w:lang w:eastAsia="en-US"/>
              </w:rPr>
            </w:pPr>
            <w:r w:rsidRPr="00DF2DDD">
              <w:rPr>
                <w:color w:val="auto"/>
                <w:lang w:eastAsia="en-US"/>
              </w:rPr>
              <w:t>№0014905</w:t>
            </w:r>
          </w:p>
          <w:p w:rsidR="00DF2DDD" w:rsidRPr="00DF2DDD" w:rsidRDefault="00DF2DDD" w:rsidP="008238DF">
            <w:pPr>
              <w:pStyle w:val="Default"/>
              <w:rPr>
                <w:color w:val="auto"/>
                <w:lang w:eastAsia="en-US"/>
              </w:rPr>
            </w:pPr>
            <w:r w:rsidRPr="00DF2DDD">
              <w:rPr>
                <w:color w:val="auto"/>
                <w:lang w:eastAsia="en-US"/>
              </w:rPr>
              <w:t xml:space="preserve">Серия ЛО-55 </w:t>
            </w:r>
          </w:p>
          <w:p w:rsidR="00DF2DDD" w:rsidRPr="00DF2DDD" w:rsidRDefault="00DF2DDD" w:rsidP="008238DF">
            <w:pPr>
              <w:pStyle w:val="Default"/>
              <w:rPr>
                <w:color w:val="auto"/>
                <w:lang w:eastAsia="en-US"/>
              </w:rPr>
            </w:pPr>
            <w:r w:rsidRPr="00DF2DDD">
              <w:rPr>
                <w:color w:val="auto"/>
                <w:lang w:eastAsia="en-US"/>
              </w:rPr>
              <w:t>№0014906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Приложение №1 от 18 марта 2015 года к лицензии ЛО-55-01-001641 от 18 марта </w:t>
            </w:r>
          </w:p>
          <w:p w:rsidR="00DF2DDD" w:rsidRPr="00DF2DDD" w:rsidRDefault="00DF2DDD" w:rsidP="008238DF">
            <w:pPr>
              <w:pStyle w:val="Default"/>
              <w:rPr>
                <w:color w:val="auto"/>
                <w:lang w:eastAsia="en-US"/>
              </w:rPr>
            </w:pPr>
            <w:r w:rsidRPr="00DF2DDD">
              <w:rPr>
                <w:color w:val="auto"/>
                <w:lang w:eastAsia="en-US"/>
              </w:rPr>
              <w:t>2015 года</w:t>
            </w:r>
          </w:p>
          <w:p w:rsidR="00DF2DDD" w:rsidRPr="00DF2DDD" w:rsidRDefault="00DF2DDD" w:rsidP="008238DF">
            <w:pPr>
              <w:pStyle w:val="Default"/>
              <w:rPr>
                <w:color w:val="auto"/>
                <w:lang w:eastAsia="en-US"/>
              </w:rPr>
            </w:pPr>
            <w:r w:rsidRPr="00DF2DDD">
              <w:rPr>
                <w:color w:val="auto"/>
                <w:lang w:eastAsia="en-US"/>
              </w:rPr>
              <w:t xml:space="preserve">Приложение №2 от 18 марта 2015 года к лицензии ЛО-55-01-001641 от 18 марта </w:t>
            </w:r>
          </w:p>
          <w:p w:rsidR="00DF2DDD" w:rsidRPr="00DF2DDD" w:rsidRDefault="00DF2DDD" w:rsidP="008238DF">
            <w:pPr>
              <w:pStyle w:val="Default"/>
              <w:rPr>
                <w:color w:val="auto"/>
                <w:lang w:eastAsia="en-US"/>
              </w:rPr>
            </w:pPr>
            <w:r w:rsidRPr="00DF2DDD">
              <w:rPr>
                <w:color w:val="auto"/>
                <w:lang w:eastAsia="en-US"/>
              </w:rPr>
              <w:t>2015 года</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Реквизиты свидетельства о государственной регистрации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Свидетельство о государственной регистрации муниципального образовательного учреждения дополнительного образования «Специализированная детско-юношеская школа Олимпийского резерва №18»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Регистрационный номер 38609712 от 29.09.97</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Серия ОРП </w:t>
            </w:r>
          </w:p>
          <w:p w:rsidR="00DF2DDD" w:rsidRPr="00DF2DDD" w:rsidRDefault="00DF2DDD" w:rsidP="008238DF">
            <w:pPr>
              <w:pStyle w:val="Default"/>
              <w:rPr>
                <w:color w:val="auto"/>
                <w:lang w:eastAsia="en-US"/>
              </w:rPr>
            </w:pPr>
            <w:r w:rsidRPr="00DF2DDD">
              <w:rPr>
                <w:color w:val="auto"/>
                <w:lang w:eastAsia="en-US"/>
              </w:rPr>
              <w:t>Регистрационный номер 38609712 от 29.09.97 выдано департамент недвижимости городская регистрационная палата</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Реквизиты свидетельства о внесении записи в Единый государственный реестр юридических лиц о юридическом лице, зарегистрированном до 1 июля 2002 года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05 декабря 2002 года </w:t>
            </w:r>
          </w:p>
          <w:p w:rsidR="00DF2DDD" w:rsidRPr="00DF2DDD" w:rsidRDefault="00DF2DDD" w:rsidP="008238DF">
            <w:pPr>
              <w:pStyle w:val="Default"/>
              <w:rPr>
                <w:color w:val="auto"/>
                <w:lang w:eastAsia="en-US"/>
              </w:rPr>
            </w:pPr>
            <w:r w:rsidRPr="00DF2DDD">
              <w:rPr>
                <w:color w:val="auto"/>
                <w:lang w:eastAsia="en-US"/>
              </w:rPr>
              <w:t>За основным государственным регистрационным номером (ОГРН) 1025501260179</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Серия 55 № 003610804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Бланк серия 55 № 003610804, выдан межрайонной инспекцией Федеральной налоговой службы № 12 по Омской области</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Учреждение осуществляет свою деятельность в соответствии с Уставом</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Устав бюджетного учреждения дополнительного образования города Омска «Специализированная детско-юношеская спортивная авторская школа олимпийского резерва А.В. Кожевникова» (редакция № 7) г. Омск, 2013 год</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Внесена запись в ЕГРЮЛ от 22.11.2013 за № ГРН 2135543537875</w:t>
            </w:r>
          </w:p>
          <w:p w:rsidR="00DF2DDD" w:rsidRPr="00DF2DDD" w:rsidRDefault="00DF2DDD" w:rsidP="008238DF">
            <w:pPr>
              <w:pStyle w:val="Default"/>
              <w:rPr>
                <w:color w:val="auto"/>
                <w:lang w:eastAsia="en-US"/>
              </w:rPr>
            </w:pPr>
            <w:r w:rsidRPr="00DF2DDD">
              <w:rPr>
                <w:color w:val="auto"/>
                <w:lang w:eastAsia="en-US"/>
              </w:rPr>
              <w:t>ГРН 2145543506271</w:t>
            </w:r>
          </w:p>
          <w:p w:rsidR="00DF2DDD" w:rsidRPr="00DF2DDD" w:rsidRDefault="00DF2DDD" w:rsidP="008238DF">
            <w:pPr>
              <w:pStyle w:val="Default"/>
              <w:rPr>
                <w:color w:val="auto"/>
                <w:lang w:eastAsia="en-US"/>
              </w:rPr>
            </w:pPr>
            <w:r w:rsidRPr="00DF2DDD">
              <w:rPr>
                <w:color w:val="auto"/>
                <w:lang w:eastAsia="en-US"/>
              </w:rPr>
              <w:t>ГРН 2145543641175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Приказ директора департамента по делам молодежи, физической культуры и спорта Администрации города Омска от 02 октября 2013 г. № 337, с изменениями приказ 16.07.2014 № 153, от 19.11.2014 № 243</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jc w:val="center"/>
              <w:rPr>
                <w:color w:val="auto"/>
                <w:lang w:eastAsia="en-US"/>
              </w:rPr>
            </w:pPr>
            <w:r w:rsidRPr="00DF2DDD">
              <w:rPr>
                <w:color w:val="auto"/>
                <w:lang w:eastAsia="en-US"/>
              </w:rPr>
              <w:t>26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Внесение сведений об объекте спорта во Всероссийский реестр объектов спорта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Сведения об объекте спорта «Ледовый дворец спорта имени Александра Кожевникова» внесены во Всероссийский реестр объектов спорта</w:t>
            </w:r>
          </w:p>
          <w:p w:rsidR="00DF2DDD" w:rsidRPr="00DF2DDD" w:rsidRDefault="00DF2DDD" w:rsidP="008238DF">
            <w:pPr>
              <w:pStyle w:val="Default"/>
              <w:rPr>
                <w:color w:val="auto"/>
                <w:lang w:eastAsia="en-US"/>
              </w:rPr>
            </w:pPr>
            <w:r w:rsidRPr="00DF2DDD">
              <w:rPr>
                <w:color w:val="auto"/>
                <w:lang w:eastAsia="en-US"/>
              </w:rPr>
              <w:t xml:space="preserve">Наименование объекта в соответствии с </w:t>
            </w:r>
            <w:hyperlink r:id="rId24" w:history="1">
              <w:r w:rsidRPr="00DF2DDD">
                <w:rPr>
                  <w:color w:val="auto"/>
                </w:rPr>
                <w:t>Постановлением Мэра города Омска от 19 сентября 2008 г. N 838-п"О присвоении наименования объекту спортивного назначения, расположенному в Ленинском административном округе города Омска"</w:t>
              </w:r>
            </w:hyperlink>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Вх. № 01-18/249 от 10.11.2014 г.</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DF2DDD" w:rsidRPr="00DF2DDD" w:rsidRDefault="00DF2DDD" w:rsidP="008238DF">
            <w:pPr>
              <w:pStyle w:val="Default"/>
              <w:rPr>
                <w:color w:val="auto"/>
                <w:lang w:eastAsia="en-US"/>
              </w:rPr>
            </w:pPr>
            <w:r w:rsidRPr="00DF2DDD">
              <w:rPr>
                <w:color w:val="auto"/>
                <w:lang w:eastAsia="en-US"/>
              </w:rPr>
              <w:t>Письмо департамента инвестиционного развития и управления государственным имуществом Минспорта России от 29.10.2014 № 07-4-11/2423</w:t>
            </w:r>
          </w:p>
        </w:tc>
      </w:tr>
      <w:tr w:rsidR="00DF2DDD" w:rsidRPr="00DF2DDD" w:rsidTr="008238DF">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jc w:val="center"/>
              <w:rPr>
                <w:color w:val="auto"/>
                <w:lang w:eastAsia="en-US"/>
              </w:rPr>
            </w:pPr>
            <w:r w:rsidRPr="00DF2DDD">
              <w:rPr>
                <w:color w:val="auto"/>
                <w:lang w:eastAsia="en-US"/>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rPr>
                <w:color w:val="auto"/>
                <w:lang w:eastAsia="en-US"/>
              </w:rPr>
            </w:pPr>
            <w:r w:rsidRPr="00DF2DDD">
              <w:rPr>
                <w:color w:val="auto"/>
              </w:rPr>
              <w:t>Внесение в перечень физкультурно-спортивных организаций и образовательных</w:t>
            </w:r>
            <w:r w:rsidRPr="00DF2DDD">
              <w:rPr>
                <w:color w:val="auto"/>
              </w:rPr>
              <w:br/>
              <w:t xml:space="preserve">учреждений, осуществляющих подготовку спортсменов и использующих дляобозначения юридического лица (в фирменном наименовании) наименования«Олимпийский», «Паралимпийский», </w:t>
            </w:r>
            <w:r w:rsidRPr="00DF2DDD">
              <w:rPr>
                <w:color w:val="auto"/>
                <w:lang w:eastAsia="en-US" w:bidi="en-US"/>
              </w:rPr>
              <w:t>«</w:t>
            </w:r>
            <w:r w:rsidRPr="00DF2DDD">
              <w:rPr>
                <w:color w:val="auto"/>
                <w:lang w:val="en-US" w:eastAsia="en-US" w:bidi="en-US"/>
              </w:rPr>
              <w:t>Olympic</w:t>
            </w:r>
            <w:r w:rsidRPr="00DF2DDD">
              <w:rPr>
                <w:color w:val="auto"/>
                <w:lang w:eastAsia="en-US" w:bidi="en-US"/>
              </w:rPr>
              <w:t>», «</w:t>
            </w:r>
            <w:r w:rsidRPr="00DF2DDD">
              <w:rPr>
                <w:color w:val="auto"/>
                <w:lang w:val="en-US" w:eastAsia="en-US" w:bidi="en-US"/>
              </w:rPr>
              <w:t>Paralympic</w:t>
            </w:r>
            <w:r w:rsidRPr="00DF2DDD">
              <w:rPr>
                <w:color w:val="auto"/>
                <w:lang w:eastAsia="en-US" w:bidi="en-US"/>
              </w:rPr>
              <w:t xml:space="preserve">» </w:t>
            </w:r>
            <w:r w:rsidRPr="00DF2DDD">
              <w:rPr>
                <w:color w:val="auto"/>
              </w:rPr>
              <w:t>и образованныена их основе слова и словосочетания без заключения соответствующегодоговора с Международным олимпийским комитетом, Международным паралимпийским комитетом или уполномоченными ими организациями»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rPr>
                <w:color w:val="auto"/>
                <w:lang w:eastAsia="en-US"/>
              </w:rPr>
            </w:pPr>
            <w:r w:rsidRPr="00DF2DDD">
              <w:rPr>
                <w:color w:val="auto"/>
                <w:lang w:eastAsia="en-US"/>
              </w:rPr>
              <w:t>Приказ Министерства спорта Российской Федерации от 01 октября 2015 года № 924О внесении изменений в приказ Министерства спорта, туризма и молодежнойполитики Российской Федерации от 30 июля 2010 г. № 828 «Об утвержденииперечня физкультурно-спортивных организаций и образовательных</w:t>
            </w:r>
            <w:r w:rsidRPr="00DF2DDD">
              <w:rPr>
                <w:color w:val="auto"/>
                <w:lang w:eastAsia="en-US"/>
              </w:rPr>
              <w:br/>
              <w:t>учреждений, осуществляющих подготовку спортсменов и использующих дляобозначения юридического лица (в фирменном наименовании) наименования«Олимпийский», «Паралимпийский», «Olympic», «Paralympic» и образованныена их основе слова и словосочетания без заключения соответствующего договора с Международным олимпийским комитетом, Международным паралимпийским комитетом или уполномоченными ими организациями»</w:t>
            </w:r>
          </w:p>
          <w:p w:rsidR="00DF2DDD" w:rsidRPr="00DF2DDD" w:rsidRDefault="00DF2DDD" w:rsidP="008238DF">
            <w:pPr>
              <w:pStyle w:val="Default"/>
              <w:rPr>
                <w:color w:val="auto"/>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pStyle w:val="Default"/>
              <w:rPr>
                <w:color w:val="auto"/>
                <w:lang w:eastAsia="en-US"/>
              </w:rPr>
            </w:pPr>
            <w:r w:rsidRPr="00DF2DDD">
              <w:rPr>
                <w:color w:val="auto"/>
                <w:lang w:eastAsia="en-US"/>
              </w:rPr>
              <w:t>698</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hd w:val="clear" w:color="auto" w:fill="FFFFFF"/>
              <w:rPr>
                <w:rFonts w:ascii="Times New Roman" w:eastAsia="Arial Unicode MS" w:hAnsi="Times New Roman" w:cs="Times New Roman"/>
                <w:sz w:val="24"/>
                <w:szCs w:val="24"/>
              </w:rPr>
            </w:pPr>
            <w:r w:rsidRPr="00DF2DDD">
              <w:rPr>
                <w:rFonts w:ascii="Times New Roman" w:eastAsia="Arial Unicode MS" w:hAnsi="Times New Roman" w:cs="Times New Roman"/>
                <w:sz w:val="24"/>
                <w:szCs w:val="24"/>
              </w:rPr>
              <w:t xml:space="preserve">Приложение № 2к приказу Минспорта России </w:t>
            </w:r>
          </w:p>
          <w:p w:rsidR="00DF2DDD" w:rsidRPr="00DF2DDD" w:rsidRDefault="00DF2DDD" w:rsidP="008238DF">
            <w:pPr>
              <w:pStyle w:val="Default"/>
              <w:rPr>
                <w:color w:val="auto"/>
                <w:lang w:eastAsia="en-US"/>
              </w:rPr>
            </w:pPr>
            <w:r w:rsidRPr="00DF2DDD">
              <w:rPr>
                <w:color w:val="auto"/>
                <w:lang w:eastAsia="en-US"/>
              </w:rPr>
              <w:t>от «01» октября 2015 года № 924</w:t>
            </w:r>
          </w:p>
          <w:p w:rsidR="00DF2DDD" w:rsidRPr="00DF2DDD" w:rsidRDefault="00DF2DDD" w:rsidP="008238DF">
            <w:pPr>
              <w:shd w:val="clear" w:color="auto" w:fill="FFFFFF"/>
              <w:rPr>
                <w:rFonts w:ascii="Times New Roman" w:eastAsia="Arial Unicode MS" w:hAnsi="Times New Roman" w:cs="Times New Roman"/>
                <w:sz w:val="24"/>
                <w:szCs w:val="24"/>
              </w:rPr>
            </w:pPr>
            <w:r w:rsidRPr="00DF2DDD">
              <w:rPr>
                <w:rFonts w:ascii="Times New Roman" w:eastAsia="Arial Unicode MS" w:hAnsi="Times New Roman" w:cs="Times New Roman"/>
                <w:sz w:val="24"/>
                <w:szCs w:val="24"/>
              </w:rPr>
              <w:t>п/п 698 ,Омская область, Бюджетное учреждение дополнительного образования города Омска «Специализированная детско-юношеская спортивная авторская школа олимпийского резерва А.В. Кожевникова»,</w:t>
            </w:r>
          </w:p>
          <w:p w:rsidR="00DF2DDD" w:rsidRPr="00DF2DDD" w:rsidRDefault="00DF2DDD" w:rsidP="008238DF">
            <w:pPr>
              <w:shd w:val="clear" w:color="auto" w:fill="FFFFFF"/>
              <w:rPr>
                <w:rFonts w:ascii="Times New Roman" w:eastAsia="Arial Unicode MS" w:hAnsi="Times New Roman" w:cs="Times New Roman"/>
                <w:sz w:val="24"/>
                <w:szCs w:val="24"/>
              </w:rPr>
            </w:pPr>
            <w:smartTag w:uri="urn:schemas-microsoft-com:office:smarttags" w:element="metricconverter">
              <w:smartTagPr>
                <w:attr w:name="ProductID" w:val="644058, г"/>
              </w:smartTagPr>
              <w:r w:rsidRPr="00DF2DDD">
                <w:rPr>
                  <w:rFonts w:ascii="Times New Roman" w:eastAsia="Arial Unicode MS" w:hAnsi="Times New Roman" w:cs="Times New Roman"/>
                  <w:sz w:val="24"/>
                  <w:szCs w:val="24"/>
                </w:rPr>
                <w:t>644058, г</w:t>
              </w:r>
            </w:smartTag>
            <w:r w:rsidRPr="00DF2DDD">
              <w:rPr>
                <w:rFonts w:ascii="Times New Roman" w:eastAsia="Arial Unicode MS" w:hAnsi="Times New Roman" w:cs="Times New Roman"/>
                <w:sz w:val="24"/>
                <w:szCs w:val="24"/>
              </w:rPr>
              <w:t xml:space="preserve">. Омск, </w:t>
            </w:r>
          </w:p>
          <w:p w:rsidR="00DF2DDD" w:rsidRPr="00DF2DDD" w:rsidRDefault="00DF2DDD" w:rsidP="008238DF">
            <w:pPr>
              <w:pStyle w:val="Default"/>
              <w:rPr>
                <w:color w:val="auto"/>
                <w:lang w:eastAsia="en-US"/>
              </w:rPr>
            </w:pPr>
            <w:r w:rsidRPr="00DF2DDD">
              <w:rPr>
                <w:color w:val="auto"/>
                <w:lang w:eastAsia="en-US"/>
              </w:rPr>
              <w:t>6-я Станционная, 2/4</w:t>
            </w:r>
          </w:p>
          <w:p w:rsidR="00DF2DDD" w:rsidRPr="00DF2DDD" w:rsidRDefault="00DF2DDD" w:rsidP="008238DF">
            <w:pPr>
              <w:pStyle w:val="Default"/>
              <w:rPr>
                <w:color w:val="auto"/>
                <w:lang w:eastAsia="en-US"/>
              </w:rPr>
            </w:pPr>
          </w:p>
          <w:p w:rsidR="00DF2DDD" w:rsidRPr="00DF2DDD" w:rsidRDefault="00DF2DDD" w:rsidP="008238DF">
            <w:pPr>
              <w:rPr>
                <w:rFonts w:ascii="Times New Roman" w:eastAsia="Arial Unicode MS" w:hAnsi="Times New Roman" w:cs="Times New Roman"/>
                <w:sz w:val="24"/>
                <w:szCs w:val="24"/>
              </w:rPr>
            </w:pPr>
          </w:p>
        </w:tc>
      </w:tr>
    </w:tbl>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rPr>
          <w:rFonts w:ascii="Times New Roman" w:hAnsi="Times New Roman" w:cs="Times New Roman"/>
          <w:sz w:val="24"/>
          <w:szCs w:val="24"/>
        </w:rPr>
      </w:pPr>
      <w:r w:rsidRPr="00DF2DDD">
        <w:rPr>
          <w:rFonts w:ascii="Times New Roman" w:hAnsi="Times New Roman" w:cs="Times New Roman"/>
          <w:sz w:val="24"/>
          <w:szCs w:val="24"/>
        </w:rPr>
        <w:br w:type="page"/>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pStyle w:val="a9"/>
        <w:numPr>
          <w:ilvl w:val="1"/>
          <w:numId w:val="1"/>
        </w:numPr>
        <w:autoSpaceDE w:val="0"/>
        <w:autoSpaceDN w:val="0"/>
        <w:adjustRightInd w:val="0"/>
        <w:spacing w:after="0" w:line="240" w:lineRule="auto"/>
        <w:ind w:left="993" w:hanging="709"/>
        <w:jc w:val="center"/>
        <w:rPr>
          <w:rStyle w:val="FontStyle32"/>
          <w:sz w:val="24"/>
          <w:szCs w:val="24"/>
        </w:rPr>
      </w:pPr>
      <w:r w:rsidRPr="00DF2DDD">
        <w:rPr>
          <w:rStyle w:val="FontStyle32"/>
          <w:sz w:val="24"/>
          <w:szCs w:val="24"/>
        </w:rPr>
        <w:t>Содержание образования и организация образовательного процесса.</w:t>
      </w:r>
    </w:p>
    <w:p w:rsidR="00DF2DDD" w:rsidRPr="00DF2DDD" w:rsidRDefault="00DF2DDD" w:rsidP="00DF2DDD">
      <w:pPr>
        <w:pStyle w:val="a9"/>
        <w:autoSpaceDE w:val="0"/>
        <w:autoSpaceDN w:val="0"/>
        <w:adjustRightInd w:val="0"/>
        <w:spacing w:after="0" w:line="240" w:lineRule="auto"/>
        <w:ind w:left="993"/>
        <w:jc w:val="both"/>
        <w:rPr>
          <w:rFonts w:ascii="Times New Roman" w:hAnsi="Times New Roman" w:cs="Times New Roman"/>
          <w:sz w:val="24"/>
          <w:szCs w:val="24"/>
        </w:rPr>
      </w:pPr>
    </w:p>
    <w:tbl>
      <w:tblPr>
        <w:tblStyle w:val="a8"/>
        <w:tblW w:w="0" w:type="auto"/>
        <w:tblInd w:w="392" w:type="dxa"/>
        <w:tblLook w:val="04A0" w:firstRow="1" w:lastRow="0" w:firstColumn="1" w:lastColumn="0" w:noHBand="0" w:noVBand="1"/>
      </w:tblPr>
      <w:tblGrid>
        <w:gridCol w:w="709"/>
        <w:gridCol w:w="6237"/>
        <w:gridCol w:w="5103"/>
        <w:gridCol w:w="3299"/>
      </w:tblGrid>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п/п</w:t>
            </w:r>
          </w:p>
        </w:tc>
        <w:tc>
          <w:tcPr>
            <w:tcW w:w="6237"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Наименование документа</w:t>
            </w:r>
          </w:p>
        </w:tc>
        <w:tc>
          <w:tcPr>
            <w:tcW w:w="5103"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Кем утвержден</w:t>
            </w:r>
          </w:p>
        </w:tc>
        <w:tc>
          <w:tcPr>
            <w:tcW w:w="3299"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Срок действия</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1</w:t>
            </w:r>
          </w:p>
        </w:tc>
        <w:tc>
          <w:tcPr>
            <w:tcW w:w="6237"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2</w:t>
            </w:r>
          </w:p>
        </w:tc>
        <w:tc>
          <w:tcPr>
            <w:tcW w:w="5103"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3</w:t>
            </w:r>
          </w:p>
        </w:tc>
        <w:tc>
          <w:tcPr>
            <w:tcW w:w="3299"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4</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 департамента по делам молодёжи, физической культуры и спорта Администрации города Омска № 382 от 31.12.2014г. «Об утверждении муниципального задания на оказание муниципальной услуги города Омска по реализации дополнительных общеобразовательных программ физкультурно-спортивной направленности для БУ ДО города Омска «СДЮСАШОР А.В. Кожевникова»</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 xml:space="preserve">Директор департамента по делам молодежи, физической культуры и спорта </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На 2015 год и плановый период 2016 и 2017 годов.</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 xml:space="preserve">Правила внутреннего распорядка для обучающихся в БУ ДО города Омска «СДЮСАШОР А.В. Кожевникова» </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Утверждены директором 01.09.2015 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Положение о педагогическом совете БУ ДО города Омска «СДЮСАШОР А.В. Кожевникова»</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Приказом директора 27.09.2012г.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4</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общеразвивающая программа с элементами спортивной аэробики.</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5</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предпрофессиональная программа по спортивной аэробике.</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6</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Программа спортивной подготовки по спортивной аэробике.</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7</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общеразвивающая программа с элементами хоккея.</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8</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предпрофессиональная программа по хоккею.</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9</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общеразвивающая программа с элементами хоккея с мячом.</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10</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предпрофессиональная программа по хоккею с мячом.</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11</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общеразвивающая программа с элементами кёрлинга.</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12</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Дополнительная предпрофессиональная программа по кёрлингу.</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Директором 02.06. 2015 г. Пр.№85.</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13</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Федеральный стандарт спортивной подготовки по виду спорта хоккей.</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Приказ Министерства спорта РФ  27.03.2013г. № 149</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14</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Федеральный стандарт спортивной подготовки по виду спорта кёрлинг.</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Приказ Министерства спорта РФ  30.08.2013г. № 698</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15</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 xml:space="preserve">Программа по хоккею с мячом для ДЮСШ и СДЮСШОР. Фатеев Г.В., Фатеева О.А., </w:t>
            </w:r>
          </w:p>
          <w:p w:rsidR="00DF2DDD" w:rsidRPr="00DF2DDD" w:rsidRDefault="00DF2DDD" w:rsidP="008238DF">
            <w:pPr>
              <w:pStyle w:val="20"/>
              <w:shd w:val="clear" w:color="auto" w:fill="auto"/>
              <w:spacing w:line="240" w:lineRule="auto"/>
              <w:ind w:firstLine="0"/>
              <w:rPr>
                <w:sz w:val="24"/>
                <w:szCs w:val="24"/>
              </w:rPr>
            </w:pPr>
            <w:r w:rsidRPr="00DF2DDD">
              <w:rPr>
                <w:sz w:val="24"/>
                <w:szCs w:val="24"/>
              </w:rPr>
              <w:t>г. Иркутск, 2008г.</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Рецензент Добровольский С. С. – ДПН, профессор ГУ ВПО «Дальневосточная государственная академия физической культуры».</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16</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Программа по спортивной аэробике для ДЮСШ Филиппова Ю.С., г. Новосибирск, 2012 г.</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Рецензент Матвеева Л.К. – Отличник ФК, председатель ФСОАНО</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17</w:t>
            </w:r>
          </w:p>
        </w:tc>
        <w:tc>
          <w:tcPr>
            <w:tcW w:w="6237"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Рабочая программа по хореографии отделения спортивной аэробики.</w:t>
            </w:r>
          </w:p>
        </w:tc>
        <w:tc>
          <w:tcPr>
            <w:tcW w:w="5103"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Приказом директора, по согласованию с педагогическим советом 27.11.2012г.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18</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Рабочая программа по ОФП и СФП отделения спортивной аэробики.</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педагогическим советом 27.11.2012г.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До принятия нового стандарта.</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19</w:t>
            </w:r>
          </w:p>
        </w:tc>
        <w:tc>
          <w:tcPr>
            <w:tcW w:w="6237" w:type="dxa"/>
            <w:shd w:val="clear" w:color="auto" w:fill="auto"/>
          </w:tcPr>
          <w:p w:rsidR="00DF2DDD" w:rsidRPr="00DF2DDD" w:rsidRDefault="00DF2DDD" w:rsidP="008238DF">
            <w:pPr>
              <w:rPr>
                <w:rFonts w:ascii="Times New Roman" w:eastAsia="Times New Roman" w:hAnsi="Times New Roman" w:cs="Times New Roman"/>
                <w:bCs/>
                <w:sz w:val="24"/>
                <w:szCs w:val="24"/>
                <w:lang w:eastAsia="ru-RU"/>
              </w:rPr>
            </w:pPr>
            <w:r w:rsidRPr="00DF2DDD">
              <w:rPr>
                <w:rFonts w:ascii="Times New Roman" w:eastAsia="Times New Roman" w:hAnsi="Times New Roman" w:cs="Times New Roman"/>
                <w:bCs/>
                <w:sz w:val="24"/>
                <w:szCs w:val="24"/>
                <w:lang w:eastAsia="ru-RU"/>
              </w:rPr>
              <w:t xml:space="preserve">Положение о бригадном методе работы тренеров-преподавателей </w:t>
            </w:r>
            <w:r w:rsidRPr="00DF2DDD">
              <w:rPr>
                <w:rFonts w:ascii="Times New Roman" w:hAnsi="Times New Roman" w:cs="Times New Roman"/>
                <w:sz w:val="24"/>
                <w:szCs w:val="24"/>
              </w:rPr>
              <w:t>БУ ДО города Омска «СДЮСАШОР А.В. Кожевникова»</w:t>
            </w:r>
          </w:p>
          <w:p w:rsidR="00DF2DDD" w:rsidRPr="00DF2DDD" w:rsidRDefault="00DF2DDD" w:rsidP="008238DF">
            <w:pPr>
              <w:rPr>
                <w:rFonts w:ascii="Times New Roman" w:eastAsia="Times New Roman" w:hAnsi="Times New Roman" w:cs="Times New Roman"/>
                <w:bCs/>
                <w:sz w:val="24"/>
                <w:szCs w:val="24"/>
                <w:lang w:eastAsia="ru-RU"/>
              </w:rPr>
            </w:pPr>
            <w:r w:rsidRPr="00DF2DDD">
              <w:rPr>
                <w:rFonts w:ascii="Times New Roman" w:eastAsia="Times New Roman" w:hAnsi="Times New Roman" w:cs="Times New Roman"/>
                <w:bCs/>
                <w:sz w:val="24"/>
                <w:szCs w:val="24"/>
                <w:lang w:eastAsia="ru-RU"/>
              </w:rPr>
              <w:t>отделения спортивной аэробики.</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педагогическим советом 03.09.2012г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20</w:t>
            </w:r>
          </w:p>
        </w:tc>
        <w:tc>
          <w:tcPr>
            <w:tcW w:w="6237" w:type="dxa"/>
            <w:shd w:val="clear" w:color="auto" w:fill="auto"/>
          </w:tcPr>
          <w:p w:rsidR="00DF2DDD" w:rsidRPr="00DF2DDD" w:rsidRDefault="00DF2DDD" w:rsidP="008238DF">
            <w:pPr>
              <w:rPr>
                <w:rFonts w:ascii="Times New Roman" w:eastAsia="Times New Roman" w:hAnsi="Times New Roman" w:cs="Times New Roman"/>
                <w:bCs/>
                <w:sz w:val="24"/>
                <w:szCs w:val="24"/>
                <w:lang w:eastAsia="ru-RU"/>
              </w:rPr>
            </w:pPr>
            <w:r w:rsidRPr="00DF2DDD">
              <w:rPr>
                <w:rFonts w:ascii="Times New Roman" w:eastAsia="Times New Roman" w:hAnsi="Times New Roman" w:cs="Times New Roman"/>
                <w:bCs/>
                <w:sz w:val="24"/>
                <w:szCs w:val="24"/>
                <w:lang w:eastAsia="ru-RU"/>
              </w:rPr>
              <w:t>Положение о внутришкольном контроле БУ ДО города Омска «СДЮСАШОР А.В. Кожевникова»</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педагогическим советом 30.09.2012г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21</w:t>
            </w:r>
          </w:p>
        </w:tc>
        <w:tc>
          <w:tcPr>
            <w:tcW w:w="6237" w:type="dxa"/>
            <w:shd w:val="clear" w:color="auto" w:fill="auto"/>
          </w:tcPr>
          <w:p w:rsidR="00DF2DDD" w:rsidRPr="00DF2DDD" w:rsidRDefault="00DF2DDD" w:rsidP="008238DF">
            <w:pPr>
              <w:ind w:right="34"/>
              <w:rPr>
                <w:rFonts w:ascii="Times New Roman" w:hAnsi="Times New Roman" w:cs="Times New Roman"/>
                <w:sz w:val="24"/>
                <w:szCs w:val="24"/>
              </w:rPr>
            </w:pPr>
            <w:r w:rsidRPr="00DF2DDD">
              <w:rPr>
                <w:rFonts w:ascii="Times New Roman" w:hAnsi="Times New Roman" w:cs="Times New Roman"/>
                <w:sz w:val="24"/>
                <w:szCs w:val="24"/>
              </w:rPr>
              <w:t>Положение об официальном сайте БУ ДО города Омска</w:t>
            </w:r>
          </w:p>
          <w:p w:rsidR="00DF2DDD" w:rsidRPr="00DF2DDD" w:rsidRDefault="00DF2DDD" w:rsidP="008238DF">
            <w:pPr>
              <w:ind w:right="34"/>
              <w:rPr>
                <w:rFonts w:ascii="Times New Roman" w:hAnsi="Times New Roman" w:cs="Times New Roman"/>
                <w:sz w:val="24"/>
                <w:szCs w:val="24"/>
              </w:rPr>
            </w:pPr>
            <w:r w:rsidRPr="00DF2DDD">
              <w:rPr>
                <w:rFonts w:ascii="Times New Roman" w:hAnsi="Times New Roman" w:cs="Times New Roman"/>
                <w:sz w:val="24"/>
                <w:szCs w:val="24"/>
              </w:rPr>
              <w:t>«СДЮСАШОР А.В. Кожевникова»</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Советом трудового коллектива 29.09.2014г.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22</w:t>
            </w:r>
          </w:p>
        </w:tc>
        <w:tc>
          <w:tcPr>
            <w:tcW w:w="6237" w:type="dxa"/>
            <w:shd w:val="clear" w:color="auto" w:fill="auto"/>
          </w:tcPr>
          <w:p w:rsidR="00DF2DDD" w:rsidRPr="00DF2DDD" w:rsidRDefault="00DF2DDD" w:rsidP="008238DF">
            <w:pPr>
              <w:ind w:right="34"/>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Положение о Совете БУ ДО города Омска  «СДЮСАШОР А.В. Кожевникова»</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педагогическим советом 28.11.2014г.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23</w:t>
            </w:r>
          </w:p>
        </w:tc>
        <w:tc>
          <w:tcPr>
            <w:tcW w:w="6237" w:type="dxa"/>
            <w:shd w:val="clear" w:color="auto" w:fill="auto"/>
          </w:tcPr>
          <w:p w:rsidR="00DF2DDD" w:rsidRPr="00DF2DDD" w:rsidRDefault="00DF2DDD" w:rsidP="008238DF">
            <w:pPr>
              <w:ind w:right="34"/>
              <w:rPr>
                <w:rFonts w:ascii="Times New Roman" w:hAnsi="Times New Roman" w:cs="Times New Roman"/>
                <w:sz w:val="24"/>
                <w:szCs w:val="24"/>
              </w:rPr>
            </w:pPr>
            <w:r w:rsidRPr="00DF2DDD">
              <w:rPr>
                <w:rFonts w:ascii="Times New Roman" w:hAnsi="Times New Roman" w:cs="Times New Roman"/>
                <w:sz w:val="24"/>
                <w:szCs w:val="24"/>
              </w:rPr>
              <w:t>Положение о порядке зачисления, перевода и отчисления обучающихся БУ ДО города</w:t>
            </w:r>
          </w:p>
          <w:p w:rsidR="00DF2DDD" w:rsidRPr="00DF2DDD" w:rsidRDefault="00DF2DDD" w:rsidP="008238DF">
            <w:pPr>
              <w:ind w:right="34"/>
              <w:rPr>
                <w:rFonts w:ascii="Times New Roman" w:hAnsi="Times New Roman" w:cs="Times New Roman"/>
                <w:sz w:val="24"/>
                <w:szCs w:val="24"/>
              </w:rPr>
            </w:pPr>
            <w:r w:rsidRPr="00DF2DDD">
              <w:rPr>
                <w:rFonts w:ascii="Times New Roman" w:hAnsi="Times New Roman" w:cs="Times New Roman"/>
                <w:sz w:val="24"/>
                <w:szCs w:val="24"/>
              </w:rPr>
              <w:t>Омска «СДЮСАШОР А.В. Кожевникова»</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педагогическим советом, по согласованию с Советом учреждения 31.12.2014г.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24</w:t>
            </w:r>
          </w:p>
        </w:tc>
        <w:tc>
          <w:tcPr>
            <w:tcW w:w="6237" w:type="dxa"/>
            <w:shd w:val="clear" w:color="auto" w:fill="auto"/>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Положение о защите, хранении, обработке и передаче персональных данных обучающихся</w:t>
            </w:r>
          </w:p>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БУ ДО города Омска «СДЮСАШОР А.В. Кожевникова» .</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Приказом директора, по согласованию с педагогическим советом, по согласованию с Советом учреждения 28.11.2014г.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нового)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25</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Инструкции по технике безопасности для обучающихся БУ ДО города Омска «СДЮСАШОР А.В. Кожевникова»: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учебно-тренировочных занятий по хоккею (с шайбой, мячом);</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учебно-тренировочных занятий в спортивном зале;</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учебно-тренировочных занятий по фигурному катанию</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 - при проведении учебно-тренировочных занятий по подвижным играм (футбол, волейбол, баскетбол, настольный теннис);</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учебно-тренировочных занятий в тренажёрном зале с отягощениями;</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учебно-тренировочных занятий в бассейне и на открытых водоёмах;</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учебно-тренировочных занятий по кёрлингу;</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при проведении соревнований;</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спортсмена-инструктора.</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28.08.2014г.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новых)</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26</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Инструкция по оказанию первой медицинской помощи при несчастных случаях на производстве.</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Инструкции по охране труда для:</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руководителя подразделения и специалиста;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работников, осуществляющих тренерско-преподавательскую деятельность;</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тренерско-преподавательского состава при проведений занятий в спортивном зале;</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тренерско-преподавательского состава при проведений занятий по хоккею( с шайбой,  мячом);</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тренерско-преподавательского состава при проведений занятий по кёрлингу;</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тренерско-преподавательского состава при организации поездок обучающихся;</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тренерско-преподавательского состава при проведении спортивных соревнований;</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тренерско-преподавательского состава при проведении прогулок, туристических походов, экскурсий, экспедиций с обучающимися;</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пользователей ПЭВМ и работников, занятых эксплуатацией ПЭВМ;</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лиц, работа которых связана с нахождением вне территории учреждения.</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10.01.2012г.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Бессрочно (до принятия новых)</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27</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План учебно-воспитательной работы на 2015-2016 учебный год</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01.09.2015г.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Ежегодно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28</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План спортивно-массовых мероприятий на 2015-2016 учебный год</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01.09.2015г.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Ежегодно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29</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План заседаний педагогического совета на 2015-2016 учебный год.</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01.09.2015г.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Ежегодно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30</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Учебный план на 46 недель учебно-тренировочных занятий на 2015-2016 учебный год по видам спорта: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спортивная аэробика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хоккей</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хоккей с мячом</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кёрлинг</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01.09.2015г.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Ежегодно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31</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Условия комплектования учебно-тренировочных групп на 2015-2016 учебный год по видам спорта: </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спортивная аэробика</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хоккей</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хоккей с мячом</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кёрлинг</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01.09.2015г.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Ежегодно</w:t>
            </w:r>
          </w:p>
        </w:tc>
      </w:tr>
      <w:tr w:rsidR="00DF2DDD" w:rsidRPr="00DF2DDD" w:rsidTr="008238DF">
        <w:tc>
          <w:tcPr>
            <w:tcW w:w="70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32</w:t>
            </w:r>
          </w:p>
        </w:tc>
        <w:tc>
          <w:tcPr>
            <w:tcW w:w="623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Приказы:</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 - О комплектовании;</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 - Об отчислении;</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 - О зачислении;</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 - О переводе и повторном обучении</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(В соответствии с приказами списки всех обучающихся. В соответствии со списками групп – личное дело каждого обучающегося, куда входит заявление на обучение в СДЮСАШОР, копия паспорта или свидетельства о рождении обучающегося, копия паспорта одного из родителей или законных представителей обучающегося, справка о состоянии здоровья, документ подтверждающий спортивный разряд или звание).</w:t>
            </w:r>
          </w:p>
        </w:tc>
        <w:tc>
          <w:tcPr>
            <w:tcW w:w="5103"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Директором 01.09.2015 г.</w:t>
            </w:r>
          </w:p>
        </w:tc>
        <w:tc>
          <w:tcPr>
            <w:tcW w:w="3299" w:type="dxa"/>
            <w:shd w:val="clear" w:color="auto" w:fill="auto"/>
          </w:tcPr>
          <w:p w:rsidR="00DF2DDD" w:rsidRPr="00DF2DDD" w:rsidRDefault="00DF2DDD" w:rsidP="008238DF">
            <w:pPr>
              <w:pStyle w:val="20"/>
              <w:shd w:val="clear" w:color="auto" w:fill="auto"/>
              <w:spacing w:line="240" w:lineRule="auto"/>
              <w:ind w:firstLine="0"/>
              <w:rPr>
                <w:sz w:val="24"/>
                <w:szCs w:val="24"/>
              </w:rPr>
            </w:pPr>
            <w:r w:rsidRPr="00DF2DDD">
              <w:rPr>
                <w:sz w:val="24"/>
                <w:szCs w:val="24"/>
              </w:rPr>
              <w:t>Ежегодно</w:t>
            </w:r>
          </w:p>
        </w:tc>
      </w:tr>
    </w:tbl>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p>
    <w:p w:rsidR="00DF2DDD" w:rsidRPr="00DF2DDD" w:rsidRDefault="00DF2DDD" w:rsidP="00DF2DDD">
      <w:pPr>
        <w:pStyle w:val="a9"/>
        <w:numPr>
          <w:ilvl w:val="1"/>
          <w:numId w:val="1"/>
        </w:numPr>
        <w:autoSpaceDE w:val="0"/>
        <w:autoSpaceDN w:val="0"/>
        <w:adjustRightInd w:val="0"/>
        <w:spacing w:after="0" w:line="240" w:lineRule="auto"/>
        <w:ind w:left="1276" w:hanging="556"/>
        <w:jc w:val="center"/>
        <w:rPr>
          <w:rStyle w:val="FontStyle32"/>
          <w:sz w:val="24"/>
          <w:szCs w:val="24"/>
        </w:rPr>
      </w:pPr>
      <w:r w:rsidRPr="00DF2DDD">
        <w:rPr>
          <w:rStyle w:val="FontStyle32"/>
          <w:sz w:val="24"/>
          <w:szCs w:val="24"/>
        </w:rPr>
        <w:t>Трудовые взаимоотношения в учреждении.</w:t>
      </w:r>
    </w:p>
    <w:p w:rsidR="00DF2DDD" w:rsidRPr="00DF2DDD" w:rsidRDefault="00DF2DDD" w:rsidP="00DF2DDD">
      <w:pPr>
        <w:pStyle w:val="a9"/>
        <w:autoSpaceDE w:val="0"/>
        <w:autoSpaceDN w:val="0"/>
        <w:adjustRightInd w:val="0"/>
        <w:spacing w:after="0" w:line="240" w:lineRule="auto"/>
        <w:ind w:left="1935"/>
        <w:rPr>
          <w:rFonts w:ascii="Times New Roman" w:hAnsi="Times New Roman" w:cs="Times New Roman"/>
          <w:sz w:val="24"/>
          <w:szCs w:val="24"/>
        </w:rPr>
      </w:pPr>
    </w:p>
    <w:tbl>
      <w:tblPr>
        <w:tblStyle w:val="a8"/>
        <w:tblW w:w="0" w:type="auto"/>
        <w:tblInd w:w="392" w:type="dxa"/>
        <w:tblLook w:val="04A0" w:firstRow="1" w:lastRow="0" w:firstColumn="1" w:lastColumn="0" w:noHBand="0" w:noVBand="1"/>
      </w:tblPr>
      <w:tblGrid>
        <w:gridCol w:w="707"/>
        <w:gridCol w:w="6182"/>
        <w:gridCol w:w="5067"/>
        <w:gridCol w:w="3269"/>
      </w:tblGrid>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п/п</w:t>
            </w:r>
          </w:p>
        </w:tc>
        <w:tc>
          <w:tcPr>
            <w:tcW w:w="6182"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Наименование документа</w:t>
            </w:r>
          </w:p>
        </w:tc>
        <w:tc>
          <w:tcPr>
            <w:tcW w:w="5067"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Кем утвержден</w:t>
            </w:r>
          </w:p>
        </w:tc>
        <w:tc>
          <w:tcPr>
            <w:tcW w:w="3269"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Срок действия</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1</w:t>
            </w:r>
          </w:p>
        </w:tc>
        <w:tc>
          <w:tcPr>
            <w:tcW w:w="6182"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2</w:t>
            </w:r>
          </w:p>
        </w:tc>
        <w:tc>
          <w:tcPr>
            <w:tcW w:w="5067"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3</w:t>
            </w:r>
          </w:p>
        </w:tc>
        <w:tc>
          <w:tcPr>
            <w:tcW w:w="3269" w:type="dxa"/>
            <w:shd w:val="clear" w:color="auto" w:fill="auto"/>
          </w:tcPr>
          <w:p w:rsidR="00DF2DDD" w:rsidRPr="00DF2DDD" w:rsidRDefault="00DF2DDD" w:rsidP="008238DF">
            <w:pPr>
              <w:pStyle w:val="20"/>
              <w:shd w:val="clear" w:color="auto" w:fill="auto"/>
              <w:spacing w:line="240" w:lineRule="auto"/>
              <w:ind w:firstLine="0"/>
              <w:jc w:val="center"/>
              <w:rPr>
                <w:sz w:val="24"/>
                <w:szCs w:val="24"/>
              </w:rPr>
            </w:pPr>
            <w:r w:rsidRPr="00DF2DDD">
              <w:rPr>
                <w:sz w:val="24"/>
                <w:szCs w:val="24"/>
              </w:rPr>
              <w:t>4</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Коллективный договор по регулированию социально-трудовых отношений между работодателем БУ ДО города Омска «СДЮСАШОР А.В. Кожевникова» и работниками в лице председателя совета трудового коллектива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 года,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2</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 совете трудового коллектива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 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 года,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Правила внутреннего трудового распорядка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 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 года,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4</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Перечень профессий и должностей работников, которые обеспечиваются бесплатной сертифицированной спецодеждой, спецобувью и другими средствами индивидуальной защиты</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 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 года,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5</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Перечень профессий работников, которые обеспечиваются смывающими средствами</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 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 года,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6</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Соглашение по охране труда работодателей и уполномоченных работниками представительных органов на 2015-2016 год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 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3 года,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7</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 защите персональных данных работников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Утверждено директором БУ ДО города Омска «СДЮСАШОР А.В. Кожевникова» 30 декабря 2013 года</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8</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 запрете курения на территории и в помещениях бюджетного учреждения дополнительного образования города Омска Утверждено «Специализированная детско-юношеская спортивная авторская школа олимпийского резерва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Утверждено директором БУ ДО города Омска «СДЮСАШОР А.В. Кожевникова» 25 февраля 2014 г.</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Согласовано Советом трудового коллектива БУ ДО города Омска «СДЮСАШОР А.В. Кожевникова» 25 февраля 2014 г.</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9</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об обособленном подразделении спортивный комплекс Тополиный</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Утверждено приказом директор БУ ДО города Омска «СДЮСАШОР А.В. Кожевникова» от 17 марта 2014 года№ 56-од «Об утверждении положения об обособленном подразделении Спортивный комплекс Тополиный»</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10</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 порядке аттестации педагогических работников бюджетного учреждения дополнительного образования города Омска «Специализированная детско-юношеская спортивная авторская школа олимпийского резерва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Утверждено директором БУ ДО города Омска «СДЮСАШОР А.В. Кожевникова» 26 марта 2014 года</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11</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об оплате труда работников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Принят на общем собрании работников учреждения протокол № 1 от 01 сентября 2015 года, зарегистрирован Отделом Ленинского административного округа Управления Министерства труда и социального развития Омской области по городу Омску 04 сентября 2015 года № 71</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12</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об оплате труда и материальном стимулировании работников БУ ДО города Омска «СДЮСАШОР А.В. Кожевникова» (за счет средств от приносящей доход деятельности)</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Утверждено приказом директора БУ ДО города Омска «СДЮСАШОР А.В. Кожевникова» от 01.04.2014 г. № 75-од «Об утверждении положения о приносящей доход деятельности, положения об оплате труда и материальном стимулировании» </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Совет трудового коллектива протокол  19 марта 2014 год № 2</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13</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Положение о приносящей доход деятельности БУ ДО города Омска «СДЮСАШОР А.В. Кожевникова»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Утверждено приказом директора БУ ДО города Омска «СДЮСАШОР А.В. Кожевникова» от 01.04.2014 г. № 75-од «Об утверждении положения о приносящей доход деятельности, положения об оплате труда и материальном стимулировании» </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Совет трудового коллектива протокол  19 марта 2014 год № 2</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 (до принятия нового)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14</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Трудовые договоры с работниками</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В соответствии с трудовым законодательством</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Заключаемые с работниками </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на неопределенный срок</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-на определенный срок (срочные трудовые договоры)</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15</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Личные дела работников</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В соответствии с трудовым законодательством</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Срок хранения в архиве учреждения   75 лет, в случае ликвидации учреждения передаются на хранение в муниципальный архив </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16</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Трудовые книжки работников</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В соответствии с постановлением Правительства РФ от 16 апреля </w:t>
            </w:r>
          </w:p>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 xml:space="preserve">2003 года № 225 «О трудовых книжках» </w:t>
            </w:r>
          </w:p>
          <w:p w:rsidR="00DF2DDD" w:rsidRPr="00DF2DDD" w:rsidRDefault="00DF2DDD" w:rsidP="008238DF">
            <w:pPr>
              <w:pStyle w:val="20"/>
              <w:shd w:val="clear" w:color="auto" w:fill="auto"/>
              <w:spacing w:line="240" w:lineRule="auto"/>
              <w:ind w:firstLine="0"/>
              <w:jc w:val="both"/>
              <w:rPr>
                <w:sz w:val="24"/>
                <w:szCs w:val="24"/>
              </w:rPr>
            </w:pP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Бессрочно</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17</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Должностные инструкции</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Утверждены директором БУ ДО города Омска «СДЮСАШОР А.В. Кожевникова», согласованы с руководителями подразделений</w:t>
            </w:r>
          </w:p>
          <w:p w:rsidR="00DF2DDD" w:rsidRPr="00DF2DDD" w:rsidRDefault="00DF2DDD" w:rsidP="008238DF">
            <w:pPr>
              <w:pStyle w:val="20"/>
              <w:shd w:val="clear" w:color="auto" w:fill="auto"/>
              <w:spacing w:line="240" w:lineRule="auto"/>
              <w:ind w:firstLine="0"/>
              <w:jc w:val="both"/>
              <w:rPr>
                <w:sz w:val="24"/>
                <w:szCs w:val="24"/>
              </w:rPr>
            </w:pP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До утверждения новых должностных инструкций</w:t>
            </w:r>
          </w:p>
        </w:tc>
      </w:tr>
      <w:tr w:rsidR="00DF2DDD" w:rsidRPr="00DF2DDD" w:rsidTr="008238DF">
        <w:tc>
          <w:tcPr>
            <w:tcW w:w="70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18</w:t>
            </w:r>
          </w:p>
        </w:tc>
        <w:tc>
          <w:tcPr>
            <w:tcW w:w="6182"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Книги учета личного состава</w:t>
            </w:r>
          </w:p>
        </w:tc>
        <w:tc>
          <w:tcPr>
            <w:tcW w:w="5067"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Специалист по кадрам Учреждения ведет журналы регистрации приказов по личному составу (03-18; 03-19)</w:t>
            </w:r>
          </w:p>
        </w:tc>
        <w:tc>
          <w:tcPr>
            <w:tcW w:w="3269" w:type="dxa"/>
            <w:shd w:val="clear" w:color="auto" w:fill="auto"/>
          </w:tcPr>
          <w:p w:rsidR="00DF2DDD" w:rsidRPr="00DF2DDD" w:rsidRDefault="00DF2DDD" w:rsidP="008238DF">
            <w:pPr>
              <w:pStyle w:val="20"/>
              <w:shd w:val="clear" w:color="auto" w:fill="auto"/>
              <w:spacing w:line="240" w:lineRule="auto"/>
              <w:ind w:firstLine="0"/>
              <w:jc w:val="both"/>
              <w:rPr>
                <w:sz w:val="24"/>
                <w:szCs w:val="24"/>
              </w:rPr>
            </w:pPr>
            <w:r w:rsidRPr="00DF2DDD">
              <w:rPr>
                <w:sz w:val="24"/>
                <w:szCs w:val="24"/>
              </w:rPr>
              <w:t>До окончания прошитых и пронумерованных листов</w:t>
            </w:r>
          </w:p>
          <w:p w:rsidR="00DF2DDD" w:rsidRPr="00DF2DDD" w:rsidRDefault="00DF2DDD" w:rsidP="008238DF">
            <w:pPr>
              <w:pStyle w:val="20"/>
              <w:shd w:val="clear" w:color="auto" w:fill="auto"/>
              <w:spacing w:line="240" w:lineRule="auto"/>
              <w:ind w:firstLine="0"/>
              <w:jc w:val="both"/>
              <w:rPr>
                <w:sz w:val="24"/>
                <w:szCs w:val="24"/>
              </w:rPr>
            </w:pPr>
          </w:p>
        </w:tc>
      </w:tr>
    </w:tbl>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p>
    <w:p w:rsidR="00DF2DDD" w:rsidRPr="00DF2DDD" w:rsidRDefault="00DF2DDD" w:rsidP="00DF2DDD">
      <w:pPr>
        <w:rPr>
          <w:rFonts w:ascii="Times New Roman" w:hAnsi="Times New Roman" w:cs="Times New Roman"/>
          <w:sz w:val="24"/>
          <w:szCs w:val="24"/>
        </w:rPr>
      </w:pPr>
      <w:r w:rsidRPr="00DF2DDD">
        <w:rPr>
          <w:rFonts w:ascii="Times New Roman" w:hAnsi="Times New Roman" w:cs="Times New Roman"/>
          <w:sz w:val="24"/>
          <w:szCs w:val="24"/>
        </w:rPr>
        <w:br w:type="page"/>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p>
    <w:p w:rsidR="00DF2DDD" w:rsidRPr="00DF2DDD" w:rsidRDefault="00DF2DDD" w:rsidP="00DF2DDD">
      <w:pPr>
        <w:pStyle w:val="a9"/>
        <w:numPr>
          <w:ilvl w:val="0"/>
          <w:numId w:val="1"/>
        </w:numPr>
        <w:autoSpaceDE w:val="0"/>
        <w:autoSpaceDN w:val="0"/>
        <w:adjustRightInd w:val="0"/>
        <w:spacing w:after="0" w:line="240" w:lineRule="auto"/>
        <w:jc w:val="center"/>
        <w:rPr>
          <w:rStyle w:val="FontStyle32"/>
          <w:sz w:val="24"/>
          <w:szCs w:val="24"/>
        </w:rPr>
      </w:pPr>
      <w:r w:rsidRPr="00DF2DDD">
        <w:rPr>
          <w:rStyle w:val="FontStyle32"/>
          <w:sz w:val="24"/>
          <w:szCs w:val="24"/>
        </w:rPr>
        <w:t>Структура образовательного учреждения и система его управления</w:t>
      </w:r>
    </w:p>
    <w:p w:rsidR="00DF2DDD" w:rsidRPr="00DF2DDD" w:rsidRDefault="00DF2DDD" w:rsidP="00DF2DDD">
      <w:pPr>
        <w:pStyle w:val="a9"/>
        <w:autoSpaceDE w:val="0"/>
        <w:autoSpaceDN w:val="0"/>
        <w:adjustRightInd w:val="0"/>
        <w:spacing w:after="0" w:line="240" w:lineRule="auto"/>
        <w:ind w:left="401"/>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xml:space="preserve"> Характеристика сложившейся в учреждении системы управления;</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noProof/>
          <w:sz w:val="24"/>
          <w:szCs w:val="24"/>
          <w:lang w:eastAsia="ru-RU"/>
        </w:rPr>
        <w:drawing>
          <wp:inline distT="0" distB="0" distL="0" distR="0" wp14:anchorId="628E0092" wp14:editId="7CB8C2AB">
            <wp:extent cx="7765774" cy="50822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67077" cy="5083062"/>
                    </a:xfrm>
                    <a:prstGeom prst="rect">
                      <a:avLst/>
                    </a:prstGeom>
                    <a:noFill/>
                    <a:ln>
                      <a:noFill/>
                    </a:ln>
                  </pic:spPr>
                </pic:pic>
              </a:graphicData>
            </a:graphic>
          </wp:inline>
        </w:drawing>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В современных условиях возрастает сложность управления образовательным учреждением, где необходимо не только руководствоваться государственными нормативными документами, реализовать образовательные стандарты, но и максимально учитывать образовательные запросы социума.</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Цель управления Учреждением на современном этапе можно определить как обеспечение оптимальных нормативно-правовых, финансово-экономических, материально-технических, содержательных и организационно-управленческих условий обучения, здоровья, безопасности всех участников образовательного процесса.</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 xml:space="preserve">В административно-управленческой работе участвуют директор, заместители директора, руководители структурных подразделений. Основной функцией директора учреждения является координация усилий всех участников образовательного процесса. </w:t>
      </w:r>
    </w:p>
    <w:p w:rsidR="00DF2DDD" w:rsidRPr="00DF2DDD" w:rsidRDefault="00DF2DDD" w:rsidP="00DF2DDD">
      <w:pPr>
        <w:pStyle w:val="20"/>
        <w:shd w:val="clear" w:color="auto" w:fill="auto"/>
        <w:spacing w:line="240" w:lineRule="auto"/>
        <w:ind w:firstLine="760"/>
        <w:jc w:val="both"/>
        <w:rPr>
          <w:sz w:val="24"/>
          <w:szCs w:val="24"/>
        </w:rPr>
      </w:pPr>
      <w:r w:rsidRPr="00DF2DDD">
        <w:rPr>
          <w:noProof/>
          <w:sz w:val="24"/>
          <w:szCs w:val="24"/>
          <w:lang w:eastAsia="ru-RU"/>
        </w:rPr>
        <w:drawing>
          <wp:inline distT="0" distB="0" distL="0" distR="0" wp14:anchorId="3EFD834F" wp14:editId="1EA35541">
            <wp:extent cx="9319260" cy="32689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19260" cy="3268980"/>
                    </a:xfrm>
                    <a:prstGeom prst="rect">
                      <a:avLst/>
                    </a:prstGeom>
                    <a:noFill/>
                    <a:ln>
                      <a:noFill/>
                    </a:ln>
                  </pic:spPr>
                </pic:pic>
              </a:graphicData>
            </a:graphic>
          </wp:inline>
        </w:drawing>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Главная цель Учреждения это формирование духовно богатой, физически здоровой, социально активной творческой личности ребенка: совершенствование работы на основе создания необходимых правовых, организационных и экономических условий и формирования профессионально компетентной, творческой личности тренера-преподавателя. Задачами Учреждения являются: содержания образовательного процесса, форм, методов и организации тренировочной работы: поддержка развития и саморазвития личности обучающихся: создание условий для педагогического творчества тренерско-преподавательского состава; формирование культуры здорового образа жизни: подготовка спортсменов высокого класса и спортсменов массовых разрядов: подготовка членов сборных команд Омской области и России.</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При том считается необходимым сохранение единого образовательного пространства на основе преемственности и интеграции содержания образовательных программ: повышение качества содержания учебного процесса; повышение профессиональной квалификации тренерско-преподавательского состава Учреждения; укрепление современной материально- технической базы; повышение доступности качественного дополнительного образования.</w:t>
      </w:r>
    </w:p>
    <w:p w:rsidR="00DF2DDD" w:rsidRPr="00DF2DDD" w:rsidRDefault="00DF2DDD" w:rsidP="00DF2DDD">
      <w:pPr>
        <w:pStyle w:val="20"/>
        <w:shd w:val="clear" w:color="auto" w:fill="auto"/>
        <w:spacing w:line="240" w:lineRule="auto"/>
        <w:ind w:firstLine="620"/>
        <w:jc w:val="both"/>
        <w:rPr>
          <w:sz w:val="24"/>
          <w:szCs w:val="24"/>
        </w:rPr>
      </w:pPr>
      <w:r w:rsidRPr="00DF2DDD">
        <w:rPr>
          <w:sz w:val="24"/>
          <w:szCs w:val="24"/>
        </w:rPr>
        <w:t>В Учреждении сложилась система планирования работы. Она включает:</w:t>
      </w:r>
    </w:p>
    <w:p w:rsidR="00DF2DDD" w:rsidRPr="00DF2DDD" w:rsidRDefault="00DF2DDD" w:rsidP="00DF2DDD">
      <w:pPr>
        <w:pStyle w:val="20"/>
        <w:numPr>
          <w:ilvl w:val="0"/>
          <w:numId w:val="2"/>
        </w:numPr>
        <w:shd w:val="clear" w:color="auto" w:fill="auto"/>
        <w:tabs>
          <w:tab w:val="left" w:pos="827"/>
        </w:tabs>
        <w:spacing w:line="240" w:lineRule="auto"/>
        <w:ind w:firstLine="620"/>
        <w:jc w:val="both"/>
        <w:rPr>
          <w:sz w:val="24"/>
          <w:szCs w:val="24"/>
        </w:rPr>
      </w:pPr>
      <w:r w:rsidRPr="00DF2DDD">
        <w:rPr>
          <w:sz w:val="24"/>
          <w:szCs w:val="24"/>
        </w:rPr>
        <w:t>план работы школы на учебный год;</w:t>
      </w:r>
    </w:p>
    <w:p w:rsidR="00DF2DDD" w:rsidRPr="00DF2DDD" w:rsidRDefault="00DF2DDD" w:rsidP="00DF2DDD">
      <w:pPr>
        <w:pStyle w:val="20"/>
        <w:numPr>
          <w:ilvl w:val="0"/>
          <w:numId w:val="2"/>
        </w:numPr>
        <w:shd w:val="clear" w:color="auto" w:fill="auto"/>
        <w:tabs>
          <w:tab w:val="left" w:pos="827"/>
        </w:tabs>
        <w:spacing w:line="240" w:lineRule="auto"/>
        <w:ind w:firstLine="620"/>
        <w:jc w:val="both"/>
        <w:rPr>
          <w:sz w:val="24"/>
          <w:szCs w:val="24"/>
        </w:rPr>
      </w:pPr>
      <w:r w:rsidRPr="00DF2DDD">
        <w:rPr>
          <w:sz w:val="24"/>
          <w:szCs w:val="24"/>
        </w:rPr>
        <w:t>план по внутреннему контролю:</w:t>
      </w:r>
    </w:p>
    <w:p w:rsidR="00DF2DDD" w:rsidRPr="00DF2DDD" w:rsidRDefault="00DF2DDD" w:rsidP="00DF2DDD">
      <w:pPr>
        <w:pStyle w:val="20"/>
        <w:numPr>
          <w:ilvl w:val="0"/>
          <w:numId w:val="2"/>
        </w:numPr>
        <w:shd w:val="clear" w:color="auto" w:fill="auto"/>
        <w:tabs>
          <w:tab w:val="left" w:pos="827"/>
        </w:tabs>
        <w:spacing w:line="240" w:lineRule="auto"/>
        <w:ind w:firstLine="620"/>
        <w:jc w:val="both"/>
        <w:rPr>
          <w:sz w:val="24"/>
          <w:szCs w:val="24"/>
        </w:rPr>
      </w:pPr>
      <w:r w:rsidRPr="00DF2DDD">
        <w:rPr>
          <w:sz w:val="24"/>
          <w:szCs w:val="24"/>
        </w:rPr>
        <w:t>календарный план спортивно-массовых мероприятий Учреждения:</w:t>
      </w:r>
    </w:p>
    <w:p w:rsidR="00DF2DDD" w:rsidRPr="00DF2DDD" w:rsidRDefault="00DF2DDD" w:rsidP="00DF2DDD">
      <w:pPr>
        <w:pStyle w:val="20"/>
        <w:numPr>
          <w:ilvl w:val="0"/>
          <w:numId w:val="2"/>
        </w:numPr>
        <w:shd w:val="clear" w:color="auto" w:fill="auto"/>
        <w:tabs>
          <w:tab w:val="left" w:pos="827"/>
        </w:tabs>
        <w:spacing w:line="240" w:lineRule="auto"/>
        <w:ind w:firstLine="620"/>
        <w:jc w:val="both"/>
        <w:rPr>
          <w:sz w:val="24"/>
          <w:szCs w:val="24"/>
        </w:rPr>
      </w:pPr>
      <w:r w:rsidRPr="00DF2DDD">
        <w:rPr>
          <w:sz w:val="24"/>
          <w:szCs w:val="24"/>
        </w:rPr>
        <w:t>годовой план заседаний Педагогического совета.</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Алгоритм планирования учебно-воспитательной работы на учебный год заключается в следующем:</w:t>
      </w:r>
    </w:p>
    <w:p w:rsidR="00DF2DDD" w:rsidRPr="00DF2DDD" w:rsidRDefault="00DF2DDD" w:rsidP="00DF2DDD">
      <w:pPr>
        <w:pStyle w:val="20"/>
        <w:numPr>
          <w:ilvl w:val="0"/>
          <w:numId w:val="2"/>
        </w:numPr>
        <w:shd w:val="clear" w:color="auto" w:fill="auto"/>
        <w:tabs>
          <w:tab w:val="left" w:pos="774"/>
        </w:tabs>
        <w:spacing w:line="240" w:lineRule="auto"/>
        <w:ind w:firstLine="620"/>
        <w:jc w:val="both"/>
        <w:rPr>
          <w:sz w:val="24"/>
          <w:szCs w:val="24"/>
        </w:rPr>
      </w:pPr>
      <w:r w:rsidRPr="00DF2DDD">
        <w:rPr>
          <w:sz w:val="24"/>
          <w:szCs w:val="24"/>
        </w:rPr>
        <w:t>анализ реализации плана работы Учреждения предыдущего года (организация, координация, коррекция, руководство, мотивации, контроль):</w:t>
      </w:r>
    </w:p>
    <w:p w:rsidR="00DF2DDD" w:rsidRPr="00DF2DDD" w:rsidRDefault="00DF2DDD" w:rsidP="00DF2DDD">
      <w:pPr>
        <w:pStyle w:val="20"/>
        <w:numPr>
          <w:ilvl w:val="0"/>
          <w:numId w:val="2"/>
        </w:numPr>
        <w:shd w:val="clear" w:color="auto" w:fill="auto"/>
        <w:tabs>
          <w:tab w:val="left" w:pos="778"/>
        </w:tabs>
        <w:spacing w:line="240" w:lineRule="auto"/>
        <w:ind w:firstLine="620"/>
        <w:jc w:val="both"/>
        <w:rPr>
          <w:sz w:val="24"/>
          <w:szCs w:val="24"/>
        </w:rPr>
      </w:pPr>
      <w:r w:rsidRPr="00DF2DDD">
        <w:rPr>
          <w:sz w:val="24"/>
          <w:szCs w:val="24"/>
        </w:rPr>
        <w:t>систематизация и педагогический анализ информации (материалы проверок, заседаний тренерских советов, совещаний, результатов мониторинга образовательной деятельности, анализа итоговой учебной документации):</w:t>
      </w:r>
    </w:p>
    <w:p w:rsidR="00DF2DDD" w:rsidRPr="00DF2DDD" w:rsidRDefault="00DF2DDD" w:rsidP="00DF2DDD">
      <w:pPr>
        <w:pStyle w:val="20"/>
        <w:numPr>
          <w:ilvl w:val="0"/>
          <w:numId w:val="2"/>
        </w:numPr>
        <w:shd w:val="clear" w:color="auto" w:fill="auto"/>
        <w:tabs>
          <w:tab w:val="left" w:pos="822"/>
        </w:tabs>
        <w:spacing w:line="240" w:lineRule="auto"/>
        <w:ind w:firstLine="620"/>
        <w:jc w:val="both"/>
        <w:rPr>
          <w:sz w:val="24"/>
          <w:szCs w:val="24"/>
        </w:rPr>
      </w:pPr>
      <w:r w:rsidRPr="00DF2DDD">
        <w:rPr>
          <w:sz w:val="24"/>
          <w:szCs w:val="24"/>
        </w:rPr>
        <w:t>обобщение результатов педагогического анализа:</w:t>
      </w:r>
    </w:p>
    <w:p w:rsidR="00DF2DDD" w:rsidRPr="00DF2DDD" w:rsidRDefault="00DF2DDD" w:rsidP="00DF2DDD">
      <w:pPr>
        <w:pStyle w:val="20"/>
        <w:numPr>
          <w:ilvl w:val="0"/>
          <w:numId w:val="2"/>
        </w:numPr>
        <w:shd w:val="clear" w:color="auto" w:fill="auto"/>
        <w:tabs>
          <w:tab w:val="left" w:pos="827"/>
        </w:tabs>
        <w:spacing w:line="240" w:lineRule="auto"/>
        <w:ind w:firstLine="620"/>
        <w:jc w:val="both"/>
        <w:rPr>
          <w:sz w:val="24"/>
          <w:szCs w:val="24"/>
        </w:rPr>
      </w:pPr>
      <w:r w:rsidRPr="00DF2DDD">
        <w:rPr>
          <w:sz w:val="24"/>
          <w:szCs w:val="24"/>
        </w:rPr>
        <w:t>определение актуальных проблем и путей их решения;</w:t>
      </w:r>
    </w:p>
    <w:p w:rsidR="00DF2DDD" w:rsidRPr="00DF2DDD" w:rsidRDefault="00DF2DDD" w:rsidP="00DF2DDD">
      <w:pPr>
        <w:pStyle w:val="20"/>
        <w:numPr>
          <w:ilvl w:val="0"/>
          <w:numId w:val="2"/>
        </w:numPr>
        <w:shd w:val="clear" w:color="auto" w:fill="auto"/>
        <w:tabs>
          <w:tab w:val="left" w:pos="772"/>
        </w:tabs>
        <w:spacing w:line="240" w:lineRule="auto"/>
        <w:ind w:firstLine="620"/>
        <w:jc w:val="both"/>
        <w:rPr>
          <w:sz w:val="24"/>
          <w:szCs w:val="24"/>
        </w:rPr>
      </w:pPr>
      <w:r w:rsidRPr="00DF2DDD">
        <w:rPr>
          <w:sz w:val="24"/>
          <w:szCs w:val="24"/>
        </w:rPr>
        <w:t>выявление приоритетных направлений деятельности и разработка мер по реализации конкретных проектов через организационные формы работы.</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Организация тренировочного процесса в Учреждении регламентируется планом комплектования на год, расписанием занятий для каждого тренера-преподавателя, индивидуальными планами на спортсменов групп совершенствования спортивного мастерства, высшего спортивного мастерства.</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В начале учебного года издается приказ, в котором утверждается педагогическая нагрузка тренеров-преподавателей, списочный состав занимающихся каждой спортивной группы. Спортивные группы и этапы обучения формируются по итогам сдачи контрольно-приемных нормативов для вновь поступающих, контрольно-переводных нормативов и анализа спортивных результатов учащихся за отчетный год.</w:t>
      </w:r>
    </w:p>
    <w:p w:rsidR="00DF2DDD" w:rsidRPr="00DF2DDD" w:rsidRDefault="00DF2DDD" w:rsidP="00DF2DDD">
      <w:pPr>
        <w:pStyle w:val="90"/>
        <w:shd w:val="clear" w:color="auto" w:fill="auto"/>
        <w:spacing w:before="0" w:after="0" w:line="240" w:lineRule="auto"/>
        <w:ind w:firstLine="760"/>
        <w:jc w:val="both"/>
        <w:rPr>
          <w:i w:val="0"/>
          <w:sz w:val="24"/>
          <w:szCs w:val="24"/>
        </w:rPr>
      </w:pPr>
      <w:r w:rsidRPr="00DF2DDD">
        <w:rPr>
          <w:i w:val="0"/>
          <w:sz w:val="24"/>
          <w:szCs w:val="24"/>
        </w:rPr>
        <w:t>Основными формами учебно-тренировочного процесса являются:</w:t>
      </w:r>
    </w:p>
    <w:p w:rsidR="00DF2DDD" w:rsidRPr="00DF2DDD" w:rsidRDefault="00DF2DDD" w:rsidP="00DF2DDD">
      <w:pPr>
        <w:pStyle w:val="20"/>
        <w:numPr>
          <w:ilvl w:val="0"/>
          <w:numId w:val="5"/>
        </w:numPr>
        <w:shd w:val="clear" w:color="auto" w:fill="auto"/>
        <w:tabs>
          <w:tab w:val="left" w:pos="914"/>
        </w:tabs>
        <w:spacing w:line="240" w:lineRule="auto"/>
        <w:ind w:left="620" w:firstLine="0"/>
        <w:jc w:val="both"/>
        <w:rPr>
          <w:sz w:val="24"/>
          <w:szCs w:val="24"/>
        </w:rPr>
      </w:pPr>
      <w:r w:rsidRPr="00DF2DDD">
        <w:rPr>
          <w:sz w:val="24"/>
          <w:szCs w:val="24"/>
        </w:rPr>
        <w:t>групповые тренировочные и теоретические занятия:</w:t>
      </w:r>
    </w:p>
    <w:p w:rsidR="00DF2DDD" w:rsidRPr="00DF2DDD" w:rsidRDefault="00DF2DDD" w:rsidP="00DF2DDD">
      <w:pPr>
        <w:pStyle w:val="20"/>
        <w:numPr>
          <w:ilvl w:val="0"/>
          <w:numId w:val="5"/>
        </w:numPr>
        <w:shd w:val="clear" w:color="auto" w:fill="auto"/>
        <w:tabs>
          <w:tab w:val="left" w:pos="904"/>
        </w:tabs>
        <w:spacing w:line="240" w:lineRule="auto"/>
        <w:ind w:firstLine="620"/>
        <w:rPr>
          <w:sz w:val="24"/>
          <w:szCs w:val="24"/>
        </w:rPr>
      </w:pPr>
      <w:r w:rsidRPr="00DF2DDD">
        <w:rPr>
          <w:sz w:val="24"/>
          <w:szCs w:val="24"/>
        </w:rPr>
        <w:t>работа по индивидуальным планам (в группах совершенствования спортивного мастерства).</w:t>
      </w:r>
    </w:p>
    <w:p w:rsidR="00DF2DDD" w:rsidRPr="00DF2DDD" w:rsidRDefault="00DF2DDD" w:rsidP="00DF2DDD">
      <w:pPr>
        <w:pStyle w:val="20"/>
        <w:numPr>
          <w:ilvl w:val="0"/>
          <w:numId w:val="5"/>
        </w:numPr>
        <w:shd w:val="clear" w:color="auto" w:fill="auto"/>
        <w:tabs>
          <w:tab w:val="left" w:pos="947"/>
        </w:tabs>
        <w:spacing w:line="240" w:lineRule="auto"/>
        <w:ind w:left="620" w:firstLine="0"/>
        <w:jc w:val="both"/>
        <w:rPr>
          <w:sz w:val="24"/>
          <w:szCs w:val="24"/>
        </w:rPr>
      </w:pPr>
      <w:r w:rsidRPr="00DF2DDD">
        <w:rPr>
          <w:sz w:val="24"/>
          <w:szCs w:val="24"/>
        </w:rPr>
        <w:t>тренировочные сборы:</w:t>
      </w:r>
    </w:p>
    <w:p w:rsidR="00DF2DDD" w:rsidRPr="00DF2DDD" w:rsidRDefault="00DF2DDD" w:rsidP="00DF2DDD">
      <w:pPr>
        <w:pStyle w:val="20"/>
        <w:numPr>
          <w:ilvl w:val="0"/>
          <w:numId w:val="5"/>
        </w:numPr>
        <w:shd w:val="clear" w:color="auto" w:fill="auto"/>
        <w:tabs>
          <w:tab w:val="left" w:pos="904"/>
        </w:tabs>
        <w:spacing w:line="240" w:lineRule="auto"/>
        <w:ind w:firstLine="620"/>
        <w:rPr>
          <w:sz w:val="24"/>
          <w:szCs w:val="24"/>
        </w:rPr>
      </w:pPr>
      <w:r w:rsidRPr="00DF2DDD">
        <w:rPr>
          <w:sz w:val="24"/>
          <w:szCs w:val="24"/>
        </w:rPr>
        <w:t>участие в региональных, всероссийских и международных соревнованиях, матчевых встречах и турнирах:</w:t>
      </w:r>
    </w:p>
    <w:p w:rsidR="00DF2DDD" w:rsidRPr="00DF2DDD" w:rsidRDefault="00DF2DDD" w:rsidP="00DF2DDD">
      <w:pPr>
        <w:pStyle w:val="20"/>
        <w:numPr>
          <w:ilvl w:val="0"/>
          <w:numId w:val="5"/>
        </w:numPr>
        <w:shd w:val="clear" w:color="auto" w:fill="auto"/>
        <w:tabs>
          <w:tab w:val="left" w:pos="952"/>
        </w:tabs>
        <w:spacing w:line="240" w:lineRule="auto"/>
        <w:ind w:left="620" w:firstLine="0"/>
        <w:jc w:val="both"/>
        <w:rPr>
          <w:sz w:val="24"/>
          <w:szCs w:val="24"/>
        </w:rPr>
      </w:pPr>
      <w:r w:rsidRPr="00DF2DDD">
        <w:rPr>
          <w:sz w:val="24"/>
          <w:szCs w:val="24"/>
        </w:rPr>
        <w:t>восстановительные мероприятия:</w:t>
      </w:r>
    </w:p>
    <w:p w:rsidR="00DF2DDD" w:rsidRPr="00DF2DDD" w:rsidRDefault="00DF2DDD" w:rsidP="00DF2DDD">
      <w:pPr>
        <w:pStyle w:val="20"/>
        <w:numPr>
          <w:ilvl w:val="0"/>
          <w:numId w:val="5"/>
        </w:numPr>
        <w:shd w:val="clear" w:color="auto" w:fill="auto"/>
        <w:tabs>
          <w:tab w:val="left" w:pos="952"/>
        </w:tabs>
        <w:spacing w:line="240" w:lineRule="auto"/>
        <w:ind w:left="620" w:firstLine="0"/>
        <w:jc w:val="both"/>
        <w:rPr>
          <w:sz w:val="24"/>
          <w:szCs w:val="24"/>
        </w:rPr>
      </w:pPr>
      <w:r w:rsidRPr="00DF2DDD">
        <w:rPr>
          <w:sz w:val="24"/>
          <w:szCs w:val="24"/>
        </w:rPr>
        <w:t>инструкторская и судейская практика учащихся.</w:t>
      </w:r>
    </w:p>
    <w:p w:rsidR="00DF2DDD" w:rsidRPr="00DF2DDD" w:rsidRDefault="00DF2DDD" w:rsidP="00DF2DDD">
      <w:pPr>
        <w:pStyle w:val="20"/>
        <w:numPr>
          <w:ilvl w:val="0"/>
          <w:numId w:val="5"/>
        </w:numPr>
        <w:shd w:val="clear" w:color="auto" w:fill="auto"/>
        <w:tabs>
          <w:tab w:val="left" w:pos="952"/>
        </w:tabs>
        <w:spacing w:line="240" w:lineRule="auto"/>
        <w:ind w:left="620" w:firstLine="0"/>
        <w:jc w:val="both"/>
        <w:rPr>
          <w:sz w:val="24"/>
          <w:szCs w:val="24"/>
        </w:rPr>
      </w:pPr>
      <w:r w:rsidRPr="00DF2DDD">
        <w:rPr>
          <w:sz w:val="24"/>
          <w:szCs w:val="24"/>
        </w:rPr>
        <w:t>контрольно-переводные испытания</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Учебный год в Учреждении начинается 1 сентября. Его продолжительность составляет 43 недели тренировочных занятий непосредственно в условиях спортивной школы и 3-х недель в условиях спортивно-оздоровительного лагеря или работы по индивидуальным планам учащихся на период их активного отдыха.</w:t>
      </w:r>
    </w:p>
    <w:p w:rsidR="00DF2DDD" w:rsidRPr="00DF2DDD" w:rsidRDefault="00DF2DDD" w:rsidP="00DF2DDD">
      <w:pPr>
        <w:pStyle w:val="20"/>
        <w:shd w:val="clear" w:color="auto" w:fill="auto"/>
        <w:spacing w:line="240" w:lineRule="auto"/>
        <w:ind w:firstLine="840"/>
        <w:rPr>
          <w:sz w:val="24"/>
          <w:szCs w:val="24"/>
        </w:rPr>
      </w:pPr>
      <w:r w:rsidRPr="00DF2DDD">
        <w:rPr>
          <w:sz w:val="24"/>
          <w:szCs w:val="24"/>
        </w:rPr>
        <w:t>Через расписание тренировочных занятий реализуются основы организации образовательного процесса и решаются следующие задачи:</w:t>
      </w:r>
    </w:p>
    <w:p w:rsidR="00DF2DDD" w:rsidRPr="00DF2DDD" w:rsidRDefault="00DF2DDD" w:rsidP="00DF2DDD">
      <w:pPr>
        <w:pStyle w:val="20"/>
        <w:numPr>
          <w:ilvl w:val="0"/>
          <w:numId w:val="2"/>
        </w:numPr>
        <w:shd w:val="clear" w:color="auto" w:fill="auto"/>
        <w:tabs>
          <w:tab w:val="left" w:pos="962"/>
        </w:tabs>
        <w:spacing w:line="240" w:lineRule="auto"/>
        <w:ind w:firstLine="760"/>
        <w:jc w:val="both"/>
        <w:rPr>
          <w:sz w:val="24"/>
          <w:szCs w:val="24"/>
        </w:rPr>
      </w:pPr>
      <w:r w:rsidRPr="00DF2DDD">
        <w:rPr>
          <w:sz w:val="24"/>
          <w:szCs w:val="24"/>
        </w:rPr>
        <w:t>выполнение рабочих учебных планов и учебных программ:</w:t>
      </w:r>
    </w:p>
    <w:p w:rsidR="00DF2DDD" w:rsidRPr="00DF2DDD" w:rsidRDefault="00DF2DDD" w:rsidP="00DF2DDD">
      <w:pPr>
        <w:pStyle w:val="20"/>
        <w:numPr>
          <w:ilvl w:val="0"/>
          <w:numId w:val="2"/>
        </w:numPr>
        <w:shd w:val="clear" w:color="auto" w:fill="auto"/>
        <w:tabs>
          <w:tab w:val="left" w:pos="908"/>
        </w:tabs>
        <w:spacing w:line="240" w:lineRule="auto"/>
        <w:ind w:firstLine="760"/>
        <w:jc w:val="both"/>
        <w:rPr>
          <w:sz w:val="24"/>
          <w:szCs w:val="24"/>
        </w:rPr>
      </w:pPr>
      <w:r w:rsidRPr="00DF2DDD">
        <w:rPr>
          <w:sz w:val="24"/>
          <w:szCs w:val="24"/>
        </w:rPr>
        <w:t>создание оптимального режима работы тренеров с занимающимися в течение дня, недели и других периодов учебного года;</w:t>
      </w:r>
    </w:p>
    <w:p w:rsidR="00DF2DDD" w:rsidRPr="00DF2DDD" w:rsidRDefault="00DF2DDD" w:rsidP="00DF2DDD">
      <w:pPr>
        <w:pStyle w:val="20"/>
        <w:numPr>
          <w:ilvl w:val="0"/>
          <w:numId w:val="2"/>
        </w:numPr>
        <w:shd w:val="clear" w:color="auto" w:fill="auto"/>
        <w:tabs>
          <w:tab w:val="left" w:pos="908"/>
        </w:tabs>
        <w:spacing w:line="240" w:lineRule="auto"/>
        <w:ind w:firstLine="760"/>
        <w:jc w:val="both"/>
        <w:rPr>
          <w:sz w:val="24"/>
          <w:szCs w:val="24"/>
        </w:rPr>
      </w:pPr>
      <w:r w:rsidRPr="00DF2DDD">
        <w:rPr>
          <w:sz w:val="24"/>
          <w:szCs w:val="24"/>
        </w:rPr>
        <w:t>создание оптимальных условий для выполнения преподавательским составом Учреждения своих должностных обязанностей.</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Расписание тренировочных занятий предусматривает непрерывность тренировочного процесса, равномерное распределение тренировочной нагрузки в течение недели. Расписание утверждается директором Учреждения. Тренировочный процесс осуществляется в строгом соответствии с возрастом и индивидуальными особенностями занимающихся, в соответствии с требованиями плана комплектования. Занятия проводятся в соответствии с утверждённым расписанием. Расписание тренировочных занятий составлено с учетом требований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Учебно-тренировочные занятия в Учреждении ведутся с 8.00 до 20.00 часов. Обучающимся, достигшим 18-летнего возраста время занятий продлено до 21 часа.</w:t>
      </w:r>
    </w:p>
    <w:p w:rsidR="00DF2DDD" w:rsidRPr="00DF2DDD" w:rsidRDefault="00DF2DDD" w:rsidP="00DF2DDD">
      <w:pPr>
        <w:pStyle w:val="20"/>
        <w:shd w:val="clear" w:color="auto" w:fill="auto"/>
        <w:spacing w:line="240" w:lineRule="auto"/>
        <w:ind w:firstLine="760"/>
        <w:jc w:val="both"/>
        <w:rPr>
          <w:sz w:val="24"/>
          <w:szCs w:val="24"/>
        </w:rPr>
      </w:pPr>
      <w:r w:rsidRPr="00DF2DDD">
        <w:rPr>
          <w:sz w:val="24"/>
          <w:szCs w:val="24"/>
        </w:rPr>
        <w:t>Запись выполненных тренировочных занятий производится тренером-преподавателем в журналах планирования и учета работы учебной группы. В течение учебного года они находятся у тренеров-преподавателей, по окончании учебного года журнал сдастся в архив Учреждения.</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xml:space="preserve">Представителями бюджетного учреждения «Комплексный центр социального обслуживания населения «Родник» Ленинского административного округа» и бюджетного учреждения «Комплексный центр социального обслуживания населения «Сударушка» Кировского административного округа проведено обследование на доступность объектов социальной инфраструктуры БУ ДО города Омска «СДЮСАШОР А.В. Кожевникова». По результатам обследования учреждению были предоставлены акты экспертной оценки объектов социальной инфраструктуры и услуг в приоритетных сферах жизнедеятельности инвалидов и других маломобильных групп населения и выданы рекомендации. </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На основании рекомендаций разработаны планы адаптации объектов инфраструктуры, подана заявка в о включении учреждения в программу реализации государственной программы Омской области «Доступная среда» от 16 октября 2013 года № 261-п.  подпрограмма «Создание доступной среды для инвалидов и маломобильных групп населения».</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xml:space="preserve">В 2015 году </w:t>
      </w:r>
      <w:r w:rsidRPr="00DF2DDD">
        <w:rPr>
          <w:rFonts w:ascii="Times New Roman" w:hAnsi="Times New Roman" w:cs="Times New Roman"/>
          <w:bCs/>
          <w:sz w:val="24"/>
          <w:szCs w:val="24"/>
        </w:rPr>
        <w:t>выполнены работы по текущему ремонту помещений Учреждения</w:t>
      </w:r>
      <w:r w:rsidRPr="00DF2DDD">
        <w:rPr>
          <w:rFonts w:ascii="Times New Roman" w:hAnsi="Times New Roman" w:cs="Times New Roman"/>
          <w:sz w:val="24"/>
          <w:szCs w:val="24"/>
        </w:rPr>
        <w:t xml:space="preserve"> в рамках исполнения мероприятий государственной программы Омской области «Доступная среда» (приспособление входных групп, лестниц, путей движения внутри зданий, зон оказания услуг, санитарно-гигиенических помещений). В 2016 году планируется продолжить работы по адаптации спортивных объектов для лиц с ограниченными возможностями. Проводится совместная работа с Омской Региональной Общественной Организацией «Развитие и поддержка детского спорта» по развитию следж-хоккея в городе Омске.</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pStyle w:val="a9"/>
        <w:numPr>
          <w:ilvl w:val="0"/>
          <w:numId w:val="1"/>
        </w:numPr>
        <w:autoSpaceDE w:val="0"/>
        <w:autoSpaceDN w:val="0"/>
        <w:adjustRightInd w:val="0"/>
        <w:spacing w:after="0" w:line="240" w:lineRule="auto"/>
        <w:jc w:val="center"/>
        <w:rPr>
          <w:rFonts w:ascii="Times New Roman" w:hAnsi="Times New Roman" w:cs="Times New Roman"/>
          <w:sz w:val="24"/>
          <w:szCs w:val="24"/>
        </w:rPr>
      </w:pPr>
      <w:r w:rsidRPr="00DF2DDD">
        <w:rPr>
          <w:rStyle w:val="af9"/>
          <w:rFonts w:ascii="Times New Roman" w:hAnsi="Times New Roman" w:cs="Times New Roman"/>
          <w:b w:val="0"/>
          <w:sz w:val="24"/>
          <w:szCs w:val="24"/>
        </w:rPr>
        <w:t>Результаты освоения реализуемых образовательных программ</w:t>
      </w:r>
    </w:p>
    <w:p w:rsidR="00DF2DDD" w:rsidRPr="00DF2DDD" w:rsidRDefault="00DF2DDD" w:rsidP="00DF2DDD">
      <w:pPr>
        <w:pStyle w:val="a9"/>
        <w:autoSpaceDE w:val="0"/>
        <w:autoSpaceDN w:val="0"/>
        <w:adjustRightInd w:val="0"/>
        <w:spacing w:after="0" w:line="240" w:lineRule="auto"/>
        <w:ind w:left="401"/>
        <w:jc w:val="both"/>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0" w:firstLine="567"/>
        <w:jc w:val="both"/>
        <w:rPr>
          <w:rFonts w:ascii="Times New Roman" w:hAnsi="Times New Roman" w:cs="Times New Roman"/>
          <w:sz w:val="24"/>
          <w:szCs w:val="24"/>
        </w:rPr>
      </w:pPr>
      <w:r w:rsidRPr="00DF2DDD">
        <w:rPr>
          <w:rFonts w:ascii="Times New Roman" w:hAnsi="Times New Roman" w:cs="Times New Roman"/>
          <w:sz w:val="24"/>
          <w:szCs w:val="24"/>
        </w:rPr>
        <w:t xml:space="preserve">Воспитательная работа в БУ ДО города Омска «СДЮСАШОР А.В. Кожевникова» проводилась в соответствии с планом учебно-воспитательной работы на 2015-2016 учебный год. Тренеры-преподаватели в журналах каждой учебной группы составляют план воспитательной работы на год. В течение учебного года  при проверке журналов завучем и инструкторами-методистами контролируется выполнение плана воспитательной работы. В конце учебного года каждый тренер-преподаватель пишет отчёт о проделанной работе. Ежегодно администрацией школы проводятся общие родительские собрания в сентябре для родителей учебных групп. Тренерами-преподавателями проводятся родительские собрания в группах, по мере необходимости с участием администрации школы. Помимо работы в группах проводятся общешкольные мероприятия. Регулярно проводятся чествования лучших спортсменов по итогам прошедших соревнований. Так в ноябре 2015 года поздравляли участников Чемпионата Европы по спортивной аэробике мастеров спорта международного класса Чаюна Данила и Лобазнюка Кирилла; мастера спорта Семёнова Романа. Информация о результатах выступлений спортсменов выкладывается на сайт школы и на информационных стендах. </w:t>
      </w:r>
    </w:p>
    <w:p w:rsidR="00DF2DDD" w:rsidRPr="00DF2DDD" w:rsidRDefault="00DF2DDD" w:rsidP="00DF2DDD">
      <w:pPr>
        <w:autoSpaceDE w:val="0"/>
        <w:autoSpaceDN w:val="0"/>
        <w:adjustRightInd w:val="0"/>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В октябре 2015 года «СДЮСАШОР А.В. Кожевникова» праздновала свой 6-ти летний день рождения. К этой дате был объявлен конкурс детского рисунка на спортивную тематику. Итоги конкурса подведены на торжественном мероприятии, которое проводилось 15 октября 2015г. на территории ЛДС им. А. Кожевникова. На праздничное мероприятие были приглашены обучающиеся и их родители, жители микрорайона Московка, был подготовлен праздничный концерт, показательные выступления отделения спортивной аэробики, была проведена массовая зарядка для всех желающих.</w:t>
      </w:r>
    </w:p>
    <w:p w:rsidR="00DF2DDD" w:rsidRPr="00DF2DDD" w:rsidRDefault="00DF2DDD" w:rsidP="00DF2DDD">
      <w:pPr>
        <w:autoSpaceDE w:val="0"/>
        <w:autoSpaceDN w:val="0"/>
        <w:adjustRightInd w:val="0"/>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К новогодним праздникам и школьным каникулам был составлен план мероприятий, в соответствии с которым были проведены следующие мероприятия:</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новогодние утренники в группах начальной подготовки (организовывали тренеры-преподаватели совместно с родителями)</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xml:space="preserve"> - новогодние турниры по хоккею в группах начальной подготовки,</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xml:space="preserve"> - соревнования по спортивной аэробике на призы Деда Мороза,</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xml:space="preserve"> - первенство СДЮСАШОР А.В. Кожевникова на призы Деда Мороза по кёрлингу,</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xml:space="preserve"> - новогодний турнир по хоккею с мячом,</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xml:space="preserve"> - выявлены лучшие спортсмены по итогам года на отделении спортивной аэробики, награждены сладкими призами.</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ab/>
        <w:t xml:space="preserve"> Ведётся работа по пропаганде физической культуры и спорта. Воспитанники отделения спортивной аэробики регулярно выступают с показательными выступлениями на различных соревнованиях, фестивалях, праздниках, проводимых в городе Омске. «СДЮСАШОР А.В. Кожевникова» регулярно участвует в Дне открытых дверей спорткомплекса «Юность», рекламируем свою деятельность на подведении итогов спартакиады «Спортивный город» в Ленинском административном округе на спорткомплексе «Авангард», принимаем участие в областной выставке «Спорт, молодость, здоровье», которая проводится в выставочном центре «Континент», где с показательными выступают обучающиеся отделения спортивной аэробики. Обучающиеся отделения кёрлинга принимали участие в празднике «День зимних видов спорта», отделения хоккея -в торжественном открытии ледовой арены имени Ирины Родниной.</w:t>
      </w:r>
    </w:p>
    <w:p w:rsidR="00DF2DDD" w:rsidRPr="00DF2DDD" w:rsidRDefault="00DF2DDD" w:rsidP="00DF2DDD">
      <w:pPr>
        <w:pStyle w:val="Default"/>
        <w:jc w:val="both"/>
        <w:rPr>
          <w:color w:val="auto"/>
        </w:rPr>
      </w:pPr>
      <w:r w:rsidRPr="00DF2DDD">
        <w:rPr>
          <w:bCs/>
          <w:color w:val="auto"/>
          <w:u w:val="single"/>
        </w:rPr>
        <w:t>Вывод</w:t>
      </w:r>
      <w:r w:rsidRPr="00DF2DDD">
        <w:rPr>
          <w:bCs/>
          <w:color w:val="auto"/>
        </w:rPr>
        <w:t xml:space="preserve">: </w:t>
      </w:r>
      <w:r w:rsidRPr="00DF2DDD">
        <w:rPr>
          <w:color w:val="auto"/>
        </w:rPr>
        <w:t>Цель воспитательной работы в БУ ДО города Омска «СДЮСАШОР А.В. Кожевникова», поставленная в 2015-2016 учебном году – воспитание социально адаптированных, культурных, востребованных в обществе граждан, обладающих высокой нравственностью патриотов России – в целом успешно реализуется.</w:t>
      </w:r>
    </w:p>
    <w:p w:rsidR="00DF2DDD" w:rsidRPr="00DF2DDD" w:rsidRDefault="00DF2DDD" w:rsidP="00DF2DDD">
      <w:pPr>
        <w:pStyle w:val="1"/>
        <w:spacing w:before="0" w:after="0"/>
        <w:ind w:firstLine="708"/>
        <w:jc w:val="both"/>
        <w:rPr>
          <w:rFonts w:ascii="Times New Roman" w:hAnsi="Times New Roman" w:cs="Times New Roman"/>
          <w:b w:val="0"/>
          <w:bCs w:val="0"/>
          <w:color w:val="auto"/>
        </w:rPr>
      </w:pPr>
      <w:r w:rsidRPr="00DF2DDD">
        <w:rPr>
          <w:rFonts w:ascii="Times New Roman" w:hAnsi="Times New Roman" w:cs="Times New Roman"/>
          <w:b w:val="0"/>
          <w:bCs w:val="0"/>
          <w:color w:val="auto"/>
        </w:rPr>
        <w:t>Информация о направлениях деятельности учреждения размещена на информационных стендах, для учета мнения участников образовательных отношений заведена Книга отзывов и предложений, которая находится у администратора, и предоставляется по первому требованию посетителей. Введены в эксплуатацию официальные сайты учреждения, на которых размещается информация о деятельности учреждения и ведется рубрика «вопрос-ответ», где обсуждаются текущие вопросы деятельности и перспективы развития учреждения с широким кругом пользователей. Разработано и утверждено приказом директора БУ ДО города Омска «СДЮСАШОР А.В. Кожевникова» от 31 октября 2014 г. № 193-о/д Положение о рабочей группе по работе с обращениями граждан, поступающими в БУ ДО города Омска «СДЮСАШОР А.В. Кожевникова».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2015 году произошло увеличение числа спортсменов-разрядников из числа занимающихся в спортивных школах по сравнению с 2014 годом на 90 человек (267  человек и 177 человек соответственно).</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Массовые разряды:</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226человек, 2014 год – 144 человека (+82 человека).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Первый разряд:</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17 человек, 2014 год – 12 человек ( +5 человек).</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Кандидатов в мастера спорта: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8 человек, 2014 год – 7 человек ( +1 человек).</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Мастеров спорта: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14человек, 2014 год -12 человек (+2 человека).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Мастеров спорта России международного класса: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2015 год –   0 человека, 2014 год – 2 человека </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Отданы документы на оформление разрядов:</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КМС- 2 человека,МС-2 чел., МСМК -1 человек </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За отчетный период в спортивной школе подготовлено и подтверждено 241 человек спортсменов-разрядников (в 2014 году – 138 чел.), из них спортсменов массовых разрядов 208 (в 2014 году – 137 чел.), спортсмен первого спортивного разряда 23 (в 2014 году – 10 чел.), кандидатов в мастера спорта 10 (в 2014 году – 0 чел.), мастеров спорта  3 (в 2014 году – 0 чел.), мастеров спорта России международного класса  0 (в2014 году – 0 чел.). </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2015 году обучающиеся спортивной школы успешно выступали на спортивных соревнованиях различного уровня.</w:t>
      </w:r>
    </w:p>
    <w:p w:rsidR="00DF2DDD" w:rsidRPr="00DF2DDD" w:rsidRDefault="00DF2DDD" w:rsidP="00DF2DDD">
      <w:pPr>
        <w:spacing w:after="0" w:line="240" w:lineRule="auto"/>
        <w:ind w:firstLine="708"/>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сборную команду России по спортивной аэробике включены: Лобазнюк Кирилл, Чаюн Данил, Семёнов Роман, Кривошеева Надежда, Митерёва Юлия, Аникин Константин, Колбунов Александр, Соловьёва Дарья, Киселёва Елена, Нестеренко Анна, Петрова Елизавета– основной состав,Ткач Ольга, Шамрай Любовь, Добрынина Елизавета, Арефьева Полина, Кириллова Софья – юниорский состав, Злочевская Анастасия, Чернышова Анастасия – юношеский состав (тренеры Диколенко А.Ю., Лузгина Г.Г., Васильева Т.Ю.)</w:t>
      </w:r>
    </w:p>
    <w:p w:rsidR="00DF2DDD" w:rsidRPr="00DF2DDD" w:rsidRDefault="00DF2DDD" w:rsidP="00DF2DDD">
      <w:pPr>
        <w:spacing w:after="0" w:line="240" w:lineRule="auto"/>
        <w:ind w:firstLine="708"/>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Итоги выступлений лучших спортсменов школы  за 2015 год:</w:t>
      </w:r>
    </w:p>
    <w:p w:rsidR="00DF2DDD" w:rsidRPr="00DF2DDD" w:rsidRDefault="00DF2DDD" w:rsidP="00DF2DDD">
      <w:pPr>
        <w:spacing w:after="0" w:line="240" w:lineRule="auto"/>
        <w:ind w:left="2124" w:firstLine="708"/>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firstLine="708"/>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Спортивная аэробика.</w:t>
      </w:r>
    </w:p>
    <w:p w:rsidR="00DF2DDD" w:rsidRPr="00DF2DDD" w:rsidRDefault="00DF2DDD" w:rsidP="00DF2DDD">
      <w:pPr>
        <w:spacing w:after="0" w:line="240" w:lineRule="auto"/>
        <w:ind w:left="2124" w:firstLine="708"/>
        <w:rPr>
          <w:rFonts w:ascii="Times New Roman" w:eastAsia="Times New Roman" w:hAnsi="Times New Roman" w:cs="Times New Roman"/>
          <w:sz w:val="24"/>
          <w:szCs w:val="24"/>
          <w:lang w:eastAsia="ru-RU"/>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1"/>
        <w:gridCol w:w="3402"/>
        <w:gridCol w:w="4395"/>
        <w:gridCol w:w="2409"/>
        <w:gridCol w:w="2127"/>
      </w:tblGrid>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п/п</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ФИО спортсмена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Соревнования</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Дата, место проведения</w:t>
            </w:r>
          </w:p>
        </w:tc>
        <w:tc>
          <w:tcPr>
            <w:tcW w:w="2409" w:type="dxa"/>
            <w:tcBorders>
              <w:top w:val="single" w:sz="4" w:space="0" w:color="000000"/>
              <w:left w:val="single" w:sz="4" w:space="0" w:color="auto"/>
              <w:bottom w:val="single" w:sz="4" w:space="0" w:color="000000"/>
              <w:right w:val="single" w:sz="4" w:space="0" w:color="000000"/>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Показанный результат</w:t>
            </w:r>
          </w:p>
        </w:tc>
        <w:tc>
          <w:tcPr>
            <w:tcW w:w="2127" w:type="dxa"/>
            <w:tcBorders>
              <w:top w:val="single" w:sz="4" w:space="0" w:color="000000"/>
              <w:left w:val="single" w:sz="4" w:space="0" w:color="auto"/>
              <w:bottom w:val="single" w:sz="4" w:space="0" w:color="000000"/>
              <w:right w:val="single" w:sz="4" w:space="0" w:color="000000"/>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Тренер-преподаватель</w:t>
            </w:r>
          </w:p>
        </w:tc>
      </w:tr>
      <w:tr w:rsidR="00DF2DDD" w:rsidRPr="00DF2DDD" w:rsidTr="008238DF">
        <w:tc>
          <w:tcPr>
            <w:tcW w:w="851" w:type="dxa"/>
            <w:vMerge w:val="restart"/>
            <w:tcBorders>
              <w:top w:val="single" w:sz="4" w:space="0" w:color="000000"/>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val="restart"/>
            <w:tcBorders>
              <w:top w:val="single" w:sz="4" w:space="0" w:color="000000"/>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Лобазнюк Кирилл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 трио</w:t>
            </w:r>
          </w:p>
        </w:tc>
        <w:tc>
          <w:tcPr>
            <w:tcW w:w="2127" w:type="dxa"/>
            <w:vMerge w:val="restart"/>
            <w:tcBorders>
              <w:top w:val="single" w:sz="4" w:space="0" w:color="000000"/>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Диколенко А.Ю.</w:t>
            </w:r>
          </w:p>
        </w:tc>
      </w:tr>
      <w:tr w:rsidR="00DF2DDD" w:rsidRPr="00DF2DDD" w:rsidTr="008238DF">
        <w:tc>
          <w:tcPr>
            <w:tcW w:w="851" w:type="dxa"/>
            <w:vMerge/>
            <w:tcBorders>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Европы</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02-08.11.2015 г. Португалия.г. Элваш</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–аэроденс</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-аэростеп</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rPr>
          <w:trHeight w:val="297"/>
        </w:trPr>
        <w:tc>
          <w:tcPr>
            <w:tcW w:w="851" w:type="dxa"/>
            <w:vMerge/>
            <w:tcBorders>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Этап Кубка мира</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04-05.04.2015 г.   Япония.г. Токио</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-трио</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vMerge w:val="restart"/>
            <w:tcBorders>
              <w:top w:val="single" w:sz="4" w:space="0" w:color="000000"/>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val="restart"/>
            <w:tcBorders>
              <w:top w:val="single" w:sz="4" w:space="0" w:color="000000"/>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Чаюн Данил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м-группа</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м-аэроденс</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3м-трио</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vMerge/>
            <w:tcBorders>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Европы</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02-08.11.2015 г. Португалия.г. Элваш</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–аэроденс</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-аэростеп</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vMerge/>
            <w:tcBorders>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Этап Кубка мира</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04-05.04.2015 г.   Япония.г. Токио</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3м-трио</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vMerge w:val="restart"/>
            <w:tcBorders>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val="restart"/>
            <w:tcBorders>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Семёнов Роман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Этап Кубка мира</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04-05.04.2015 г.   Япония.г. Токио</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3м-трио</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vMerge/>
            <w:tcBorders>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группа</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инд. выступлен.</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-трио</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vMerge/>
            <w:tcBorders>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Европы</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02-08.11.2015 г. Португалия.г. Элваш</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–аэроденс</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-трио</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Нестеренко Анна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-аэростеп</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Киселёва Елена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Ткач Ольга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-аэростеп</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Арефьева Полина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–группа</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tc>
        <w:tc>
          <w:tcPr>
            <w:tcW w:w="2127" w:type="dxa"/>
            <w:vMerge/>
            <w:tcBorders>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Колбунов Александр</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-группа</w:t>
            </w:r>
          </w:p>
        </w:tc>
        <w:tc>
          <w:tcPr>
            <w:tcW w:w="2127" w:type="dxa"/>
            <w:vMerge w:val="restart"/>
            <w:tcBorders>
              <w:top w:val="single" w:sz="4" w:space="0" w:color="auto"/>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Лузгина Г.Г.</w:t>
            </w: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Соловьёва Дарья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-аэростеп</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Митерёва Юлия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–аэростеп</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Петрова Елизавета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–аэростеп</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Шамрай Любовь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-аэростеп</w:t>
            </w:r>
          </w:p>
        </w:tc>
        <w:tc>
          <w:tcPr>
            <w:tcW w:w="2127" w:type="dxa"/>
            <w:vMerge/>
            <w:tcBorders>
              <w:left w:val="single" w:sz="4" w:space="0" w:color="auto"/>
              <w:bottom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Добрынина Елизавета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–группа</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tc>
        <w:tc>
          <w:tcPr>
            <w:tcW w:w="2127" w:type="dxa"/>
            <w:vMerge w:val="restart"/>
            <w:tcBorders>
              <w:top w:val="single" w:sz="4" w:space="0" w:color="auto"/>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Васильева Т.Ю.</w:t>
            </w:r>
          </w:p>
        </w:tc>
      </w:tr>
      <w:tr w:rsidR="00DF2DDD" w:rsidRPr="00DF2DDD" w:rsidTr="008238DF">
        <w:tc>
          <w:tcPr>
            <w:tcW w:w="851" w:type="dxa"/>
            <w:tcBorders>
              <w:top w:val="single" w:sz="4" w:space="0" w:color="000000"/>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Чернышова Алина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Этап Кубка Мира</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02.05.2015 г. Болгария. г.Боровец</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–трио</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–группа</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–инд. выступлен.</w:t>
            </w:r>
          </w:p>
        </w:tc>
        <w:tc>
          <w:tcPr>
            <w:tcW w:w="2127" w:type="dxa"/>
            <w:vMerge/>
            <w:tcBorders>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Кириллова Софья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1м –группа</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tc>
        <w:tc>
          <w:tcPr>
            <w:tcW w:w="2127" w:type="dxa"/>
            <w:vMerge/>
            <w:tcBorders>
              <w:left w:val="single" w:sz="4" w:space="0" w:color="auto"/>
              <w:bottom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p>
        </w:tc>
      </w:tr>
      <w:tr w:rsidR="00DF2DDD" w:rsidRPr="00DF2DDD" w:rsidTr="008238DF">
        <w:tc>
          <w:tcPr>
            <w:tcW w:w="851" w:type="dxa"/>
            <w:tcBorders>
              <w:top w:val="single" w:sz="4" w:space="0" w:color="000000"/>
              <w:left w:val="single" w:sz="4" w:space="0" w:color="000000"/>
              <w:right w:val="single" w:sz="4" w:space="0" w:color="000000"/>
            </w:tcBorders>
            <w:shd w:val="clear" w:color="auto" w:fill="auto"/>
          </w:tcPr>
          <w:p w:rsidR="00DF2DDD" w:rsidRPr="00DF2DDD" w:rsidRDefault="00DF2DDD" w:rsidP="008238DF">
            <w:pPr>
              <w:pStyle w:val="a9"/>
              <w:numPr>
                <w:ilvl w:val="0"/>
                <w:numId w:val="23"/>
              </w:num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Кутлунина Ольга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Чемпионат РФ</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18.04.2015 г. г. Чебоксары</w:t>
            </w:r>
          </w:p>
        </w:tc>
        <w:tc>
          <w:tcPr>
            <w:tcW w:w="2409" w:type="dxa"/>
            <w:tcBorders>
              <w:top w:val="single" w:sz="4" w:space="0" w:color="000000"/>
              <w:left w:val="single" w:sz="4" w:space="0" w:color="auto"/>
              <w:bottom w:val="single" w:sz="4" w:space="0" w:color="000000"/>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2м –аэроденс</w:t>
            </w:r>
          </w:p>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3м -аэростеп</w:t>
            </w:r>
          </w:p>
        </w:tc>
        <w:tc>
          <w:tcPr>
            <w:tcW w:w="2127" w:type="dxa"/>
            <w:tcBorders>
              <w:top w:val="single" w:sz="4" w:space="0" w:color="auto"/>
              <w:left w:val="single" w:sz="4" w:space="0" w:color="auto"/>
              <w:right w:val="single" w:sz="4" w:space="0" w:color="000000"/>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Криживецкая О.В.</w:t>
            </w:r>
          </w:p>
        </w:tc>
      </w:tr>
    </w:tbl>
    <w:p w:rsidR="00DF2DDD" w:rsidRPr="00DF2DDD" w:rsidRDefault="00DF2DDD" w:rsidP="00DF2DDD">
      <w:pPr>
        <w:spacing w:after="0" w:line="240" w:lineRule="auto"/>
        <w:ind w:left="2832" w:firstLine="708"/>
        <w:rPr>
          <w:rFonts w:ascii="Times New Roman" w:eastAsia="Times New Roman" w:hAnsi="Times New Roman" w:cs="Times New Roman"/>
          <w:iCs/>
          <w:sz w:val="24"/>
          <w:szCs w:val="24"/>
          <w:lang w:eastAsia="ru-RU"/>
        </w:rPr>
      </w:pPr>
    </w:p>
    <w:p w:rsidR="00DF2DDD" w:rsidRPr="00DF2DDD" w:rsidRDefault="00DF2DDD" w:rsidP="00DF2DDD">
      <w:pPr>
        <w:rPr>
          <w:rFonts w:ascii="Times New Roman" w:eastAsia="Times New Roman" w:hAnsi="Times New Roman" w:cs="Times New Roman"/>
          <w:iCs/>
          <w:sz w:val="24"/>
          <w:szCs w:val="24"/>
          <w:lang w:eastAsia="ru-RU"/>
        </w:rPr>
      </w:pPr>
      <w:r w:rsidRPr="00DF2DDD">
        <w:rPr>
          <w:rFonts w:ascii="Times New Roman" w:eastAsia="Times New Roman" w:hAnsi="Times New Roman" w:cs="Times New Roman"/>
          <w:iCs/>
          <w:sz w:val="24"/>
          <w:szCs w:val="24"/>
          <w:lang w:eastAsia="ru-RU"/>
        </w:rPr>
        <w:br w:type="page"/>
      </w:r>
    </w:p>
    <w:p w:rsidR="00DF2DDD" w:rsidRPr="00DF2DDD" w:rsidRDefault="00DF2DDD" w:rsidP="00DF2DDD">
      <w:pPr>
        <w:spacing w:after="0" w:line="240" w:lineRule="auto"/>
        <w:ind w:left="2832" w:firstLine="708"/>
        <w:rPr>
          <w:rFonts w:ascii="Times New Roman" w:eastAsia="Times New Roman" w:hAnsi="Times New Roman" w:cs="Times New Roman"/>
          <w:iCs/>
          <w:sz w:val="24"/>
          <w:szCs w:val="24"/>
          <w:lang w:eastAsia="ru-RU"/>
        </w:rPr>
      </w:pPr>
    </w:p>
    <w:p w:rsidR="00DF2DDD" w:rsidRPr="00DF2DDD" w:rsidRDefault="00DF2DDD" w:rsidP="00DF2DDD">
      <w:pPr>
        <w:spacing w:after="0" w:line="240" w:lineRule="auto"/>
        <w:rPr>
          <w:rFonts w:ascii="Times New Roman" w:eastAsia="Times New Roman" w:hAnsi="Times New Roman" w:cs="Times New Roman"/>
          <w:iCs/>
          <w:sz w:val="24"/>
          <w:szCs w:val="24"/>
          <w:lang w:eastAsia="ru-RU"/>
        </w:rPr>
      </w:pPr>
    </w:p>
    <w:p w:rsidR="00DF2DDD" w:rsidRPr="00DF2DDD" w:rsidRDefault="00DF2DDD" w:rsidP="00DF2DDD">
      <w:pPr>
        <w:spacing w:after="0" w:line="240" w:lineRule="auto"/>
        <w:jc w:val="center"/>
        <w:rPr>
          <w:rFonts w:ascii="Times New Roman" w:eastAsia="Times New Roman" w:hAnsi="Times New Roman" w:cs="Times New Roman"/>
          <w:iCs/>
          <w:sz w:val="24"/>
          <w:szCs w:val="24"/>
          <w:lang w:eastAsia="ru-RU"/>
        </w:rPr>
      </w:pPr>
      <w:r w:rsidRPr="00DF2DDD">
        <w:rPr>
          <w:rFonts w:ascii="Times New Roman" w:eastAsia="Times New Roman" w:hAnsi="Times New Roman" w:cs="Times New Roman"/>
          <w:iCs/>
          <w:sz w:val="24"/>
          <w:szCs w:val="24"/>
          <w:lang w:eastAsia="ru-RU"/>
        </w:rPr>
        <w:t>Хоккей.</w:t>
      </w:r>
    </w:p>
    <w:p w:rsidR="00DF2DDD" w:rsidRPr="00DF2DDD" w:rsidRDefault="00DF2DDD" w:rsidP="00DF2DDD">
      <w:pPr>
        <w:spacing w:after="0" w:line="240" w:lineRule="auto"/>
        <w:ind w:firstLine="708"/>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сезоне 2015-2016 годов в Первенстве России по хоккею играли 5 команд различных возрастов.</w:t>
      </w:r>
    </w:p>
    <w:p w:rsidR="00DF2DDD" w:rsidRPr="00DF2DDD" w:rsidRDefault="00DF2DDD" w:rsidP="00DF2DDD">
      <w:pPr>
        <w:spacing w:after="0" w:line="240" w:lineRule="auto"/>
        <w:ind w:firstLine="708"/>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8060"/>
        <w:gridCol w:w="2655"/>
        <w:gridCol w:w="1821"/>
        <w:gridCol w:w="2526"/>
      </w:tblGrid>
      <w:tr w:rsidR="00DF2DDD" w:rsidRPr="00DF2DDD" w:rsidTr="008238DF">
        <w:tc>
          <w:tcPr>
            <w:tcW w:w="555"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п/п</w:t>
            </w:r>
          </w:p>
        </w:tc>
        <w:tc>
          <w:tcPr>
            <w:tcW w:w="8060"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Соревнования</w:t>
            </w:r>
          </w:p>
        </w:tc>
        <w:tc>
          <w:tcPr>
            <w:tcW w:w="2655"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Сроки</w:t>
            </w:r>
          </w:p>
        </w:tc>
        <w:tc>
          <w:tcPr>
            <w:tcW w:w="1821"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Место</w:t>
            </w:r>
          </w:p>
        </w:tc>
        <w:tc>
          <w:tcPr>
            <w:tcW w:w="2526"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Тренер-преподаватель</w:t>
            </w:r>
          </w:p>
        </w:tc>
      </w:tr>
      <w:tr w:rsidR="00DF2DDD" w:rsidRPr="00DF2DDD" w:rsidTr="008238DF">
        <w:tc>
          <w:tcPr>
            <w:tcW w:w="5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8060"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России 2 группакоманда 2000г.р.</w:t>
            </w:r>
          </w:p>
        </w:tc>
        <w:tc>
          <w:tcPr>
            <w:tcW w:w="26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октябрь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ноябрь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декабрь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январь 2016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поб.,3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поб.,1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поб.,1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поб.,3 пораж.</w:t>
            </w:r>
          </w:p>
        </w:tc>
        <w:tc>
          <w:tcPr>
            <w:tcW w:w="2526"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Кузлякин А.П.</w:t>
            </w:r>
          </w:p>
        </w:tc>
      </w:tr>
      <w:tr w:rsidR="00DF2DDD" w:rsidRPr="00DF2DDD" w:rsidTr="008238DF">
        <w:tc>
          <w:tcPr>
            <w:tcW w:w="5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8060"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России 2 группакоманда 2001г.р.</w:t>
            </w:r>
          </w:p>
        </w:tc>
        <w:tc>
          <w:tcPr>
            <w:tcW w:w="26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октябрь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ноябрь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декабрь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январь 2016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поб.,2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 поражения</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поб.,1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поражения</w:t>
            </w:r>
          </w:p>
        </w:tc>
        <w:tc>
          <w:tcPr>
            <w:tcW w:w="2526"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Любимов В.Н.</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Пожеруков А.А.</w:t>
            </w:r>
          </w:p>
        </w:tc>
      </w:tr>
      <w:tr w:rsidR="00DF2DDD" w:rsidRPr="00DF2DDD" w:rsidTr="008238DF">
        <w:tc>
          <w:tcPr>
            <w:tcW w:w="5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060"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России 2 группа команда 2002г.р.</w:t>
            </w:r>
          </w:p>
        </w:tc>
        <w:tc>
          <w:tcPr>
            <w:tcW w:w="26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октябрь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ноябрь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декабрь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январь 2016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поб. 2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 поб., 2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победы</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 поб.,1 пораж.</w:t>
            </w:r>
          </w:p>
        </w:tc>
        <w:tc>
          <w:tcPr>
            <w:tcW w:w="2526"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Поварницин В.И.</w:t>
            </w:r>
          </w:p>
        </w:tc>
      </w:tr>
      <w:tr w:rsidR="00DF2DDD" w:rsidRPr="00DF2DDD" w:rsidTr="008238DF">
        <w:tc>
          <w:tcPr>
            <w:tcW w:w="5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060"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России 2 группа команда 2003г.р.</w:t>
            </w:r>
          </w:p>
        </w:tc>
        <w:tc>
          <w:tcPr>
            <w:tcW w:w="26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октябрь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ноябрь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декабрь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январь 2016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поб.,3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 поб.,2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поб.,1 пораж.</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победы</w:t>
            </w:r>
          </w:p>
        </w:tc>
        <w:tc>
          <w:tcPr>
            <w:tcW w:w="2526"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Булушев С.О.</w:t>
            </w:r>
          </w:p>
        </w:tc>
      </w:tr>
      <w:tr w:rsidR="00DF2DDD" w:rsidRPr="00DF2DDD" w:rsidTr="008238DF">
        <w:tc>
          <w:tcPr>
            <w:tcW w:w="5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060"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России 2 группа команда 2004г.р.</w:t>
            </w:r>
          </w:p>
        </w:tc>
        <w:tc>
          <w:tcPr>
            <w:tcW w:w="26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ноябрь 2015 г.</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декабрь 2015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 место</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 место</w:t>
            </w:r>
          </w:p>
        </w:tc>
        <w:tc>
          <w:tcPr>
            <w:tcW w:w="2526"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Старцев Б.А.</w:t>
            </w:r>
          </w:p>
        </w:tc>
      </w:tr>
      <w:tr w:rsidR="00DF2DDD" w:rsidRPr="00DF2DDD" w:rsidTr="008238DF">
        <w:tc>
          <w:tcPr>
            <w:tcW w:w="5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060"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Турнир «Памяти В.Ф. Альфера»</w:t>
            </w:r>
          </w:p>
        </w:tc>
        <w:tc>
          <w:tcPr>
            <w:tcW w:w="2655"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18-19.12.15 г. Ялуторовск</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место</w:t>
            </w:r>
          </w:p>
        </w:tc>
        <w:tc>
          <w:tcPr>
            <w:tcW w:w="2526"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Шильников М.С.</w:t>
            </w:r>
          </w:p>
        </w:tc>
      </w:tr>
    </w:tbl>
    <w:p w:rsidR="00DF2DDD" w:rsidRPr="00DF2DDD" w:rsidRDefault="00DF2DDD" w:rsidP="00DF2DDD">
      <w:pPr>
        <w:spacing w:after="0" w:line="240" w:lineRule="auto"/>
        <w:ind w:left="490"/>
        <w:jc w:val="center"/>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spacing w:after="0" w:line="240" w:lineRule="auto"/>
        <w:ind w:left="49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Хоккей с мячом.</w:t>
      </w:r>
    </w:p>
    <w:p w:rsidR="00DF2DDD" w:rsidRPr="00DF2DDD" w:rsidRDefault="00DF2DDD" w:rsidP="00DF2DDD">
      <w:pPr>
        <w:spacing w:after="0" w:line="240" w:lineRule="auto"/>
        <w:ind w:firstLine="708"/>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Учащиеся отделения хоккея  с мячом принимали участие в 2 городских соревнованиях, в сезоне 2015-2016 гг. проведено 4 турнира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8059"/>
        <w:gridCol w:w="2654"/>
        <w:gridCol w:w="1821"/>
        <w:gridCol w:w="2529"/>
      </w:tblGrid>
      <w:tr w:rsidR="00DF2DDD" w:rsidRPr="00DF2DDD" w:rsidTr="008238DF">
        <w:tc>
          <w:tcPr>
            <w:tcW w:w="554"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t>№ п/п</w:t>
            </w:r>
          </w:p>
        </w:tc>
        <w:tc>
          <w:tcPr>
            <w:tcW w:w="8059"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Соревнования</w:t>
            </w:r>
          </w:p>
        </w:tc>
        <w:tc>
          <w:tcPr>
            <w:tcW w:w="2654"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Сроки</w:t>
            </w:r>
          </w:p>
        </w:tc>
        <w:tc>
          <w:tcPr>
            <w:tcW w:w="1821"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Место</w:t>
            </w:r>
          </w:p>
        </w:tc>
        <w:tc>
          <w:tcPr>
            <w:tcW w:w="2529"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Тренер-преподаватель</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805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Блиц-турнир памяти А.Н. Лысенко</w:t>
            </w:r>
          </w:p>
        </w:tc>
        <w:tc>
          <w:tcPr>
            <w:tcW w:w="26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февраль 2015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место</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Ягликов О.Я.</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805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Турнир, посвящённый выводу советских войск из Афганистана</w:t>
            </w:r>
          </w:p>
        </w:tc>
        <w:tc>
          <w:tcPr>
            <w:tcW w:w="26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февраль 2015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место</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Абдулин Р.И.</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05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Блиц-турнир закрытия сезона среди детско-юношеских команд</w:t>
            </w:r>
          </w:p>
        </w:tc>
        <w:tc>
          <w:tcPr>
            <w:tcW w:w="26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март 2015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место</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Савченко В.А.</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05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Блиц-турнир открытия сезона среди детско-юношеских команд</w:t>
            </w:r>
          </w:p>
        </w:tc>
        <w:tc>
          <w:tcPr>
            <w:tcW w:w="26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декабрь 2015 г.</w:t>
            </w:r>
          </w:p>
        </w:tc>
        <w:tc>
          <w:tcPr>
            <w:tcW w:w="1821"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место</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Абдулин Р.И.</w:t>
            </w:r>
          </w:p>
        </w:tc>
      </w:tr>
    </w:tbl>
    <w:p w:rsidR="00DF2DDD" w:rsidRPr="00DF2DDD" w:rsidRDefault="00DF2DDD" w:rsidP="00DF2DDD">
      <w:pPr>
        <w:spacing w:after="0" w:line="240" w:lineRule="auto"/>
        <w:ind w:firstLine="708"/>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Кёрлинг.</w:t>
      </w:r>
    </w:p>
    <w:p w:rsidR="00DF2DDD" w:rsidRPr="00DF2DDD" w:rsidRDefault="00DF2DDD" w:rsidP="00DF2DDD">
      <w:pPr>
        <w:spacing w:after="0" w:line="240" w:lineRule="auto"/>
        <w:ind w:firstLine="708"/>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Отделение кёрлинга работает второй учебный  год.   В марте 2015г. проведены первые соревнования на Первенство города Омска. Команда «СДЮСАШОР А.В. Кожевникова»-победительница соревнований, приняла участие в Первенстве России по кёрлингу в г.Сочи 25-28 марта 2015г.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508"/>
        <w:gridCol w:w="3544"/>
        <w:gridCol w:w="3482"/>
        <w:gridCol w:w="2529"/>
      </w:tblGrid>
      <w:tr w:rsidR="00DF2DDD" w:rsidRPr="00DF2DDD" w:rsidTr="008238DF">
        <w:tc>
          <w:tcPr>
            <w:tcW w:w="554"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5508"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Соревнования</w:t>
            </w:r>
          </w:p>
        </w:tc>
        <w:tc>
          <w:tcPr>
            <w:tcW w:w="3544"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Сроки</w:t>
            </w:r>
          </w:p>
        </w:tc>
        <w:tc>
          <w:tcPr>
            <w:tcW w:w="3482"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Место</w:t>
            </w:r>
          </w:p>
        </w:tc>
        <w:tc>
          <w:tcPr>
            <w:tcW w:w="2529" w:type="dxa"/>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Тренер- преподаватель</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5508"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Открытый Чемпионат г. Красноярска</w:t>
            </w:r>
          </w:p>
        </w:tc>
        <w:tc>
          <w:tcPr>
            <w:tcW w:w="354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29.01.-01.02.2015 г.</w:t>
            </w:r>
          </w:p>
        </w:tc>
        <w:tc>
          <w:tcPr>
            <w:tcW w:w="3482"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 Красноярск</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Голоктионова Е.А.</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5508"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г. Омска</w:t>
            </w:r>
          </w:p>
        </w:tc>
        <w:tc>
          <w:tcPr>
            <w:tcW w:w="354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21-22.03.2015 г.</w:t>
            </w:r>
          </w:p>
        </w:tc>
        <w:tc>
          <w:tcPr>
            <w:tcW w:w="3482"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 Омск</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Голоктионова Е.А.</w:t>
            </w:r>
          </w:p>
        </w:tc>
      </w:tr>
      <w:tr w:rsidR="00DF2DDD" w:rsidRPr="00DF2DDD" w:rsidTr="008238DF">
        <w:tc>
          <w:tcPr>
            <w:tcW w:w="55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5508"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Первенство «СДЮСАШОР А.В. Кожевникова»</w:t>
            </w:r>
          </w:p>
        </w:tc>
        <w:tc>
          <w:tcPr>
            <w:tcW w:w="354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 23 декабря 2015 г.</w:t>
            </w:r>
          </w:p>
        </w:tc>
        <w:tc>
          <w:tcPr>
            <w:tcW w:w="3482"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 Омск</w:t>
            </w:r>
          </w:p>
        </w:tc>
        <w:tc>
          <w:tcPr>
            <w:tcW w:w="252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Голоктионова Е.А.</w:t>
            </w:r>
          </w:p>
        </w:tc>
      </w:tr>
    </w:tbl>
    <w:p w:rsidR="00DF2DDD" w:rsidRPr="00DF2DDD" w:rsidRDefault="00DF2DDD" w:rsidP="00DF2DDD">
      <w:pPr>
        <w:spacing w:after="0" w:line="240" w:lineRule="auto"/>
        <w:ind w:firstLine="708"/>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За летний сезон (2015г.) проведены учебно-оздоровительные сборы:</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544"/>
        <w:gridCol w:w="2268"/>
        <w:gridCol w:w="3969"/>
        <w:gridCol w:w="1984"/>
        <w:gridCol w:w="2977"/>
      </w:tblGrid>
      <w:tr w:rsidR="00DF2DDD" w:rsidRPr="00DF2DDD" w:rsidTr="008238DF">
        <w:tc>
          <w:tcPr>
            <w:tcW w:w="993"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п/п</w:t>
            </w:r>
          </w:p>
        </w:tc>
        <w:tc>
          <w:tcPr>
            <w:tcW w:w="3544"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Отделение</w:t>
            </w:r>
          </w:p>
        </w:tc>
        <w:tc>
          <w:tcPr>
            <w:tcW w:w="2268"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Сроки</w:t>
            </w:r>
          </w:p>
        </w:tc>
        <w:tc>
          <w:tcPr>
            <w:tcW w:w="3969"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Место дислокации</w:t>
            </w:r>
          </w:p>
        </w:tc>
        <w:tc>
          <w:tcPr>
            <w:tcW w:w="1984"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Кол-во человек</w:t>
            </w:r>
          </w:p>
        </w:tc>
        <w:tc>
          <w:tcPr>
            <w:tcW w:w="2977"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Ответственный</w:t>
            </w:r>
          </w:p>
        </w:tc>
      </w:tr>
      <w:tr w:rsidR="00DF2DDD" w:rsidRPr="00DF2DDD" w:rsidTr="008238DF">
        <w:trPr>
          <w:trHeight w:val="1005"/>
        </w:trPr>
        <w:tc>
          <w:tcPr>
            <w:tcW w:w="993"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354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Спортивная аэробика</w:t>
            </w:r>
          </w:p>
        </w:tc>
        <w:tc>
          <w:tcPr>
            <w:tcW w:w="2268" w:type="dxa"/>
            <w:shd w:val="clear" w:color="auto" w:fill="auto"/>
          </w:tcPr>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03.08-13.08.2015 г.</w:t>
            </w: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18.01.-02.02.2015г.</w:t>
            </w: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25.05.-22.06.2015</w:t>
            </w:r>
          </w:p>
        </w:tc>
        <w:tc>
          <w:tcPr>
            <w:tcW w:w="396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Чернолучье. </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Санаторий-профилакторий«Иртышский»</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г.Чебоксары</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г.Москва-Баку</w:t>
            </w:r>
          </w:p>
        </w:tc>
        <w:tc>
          <w:tcPr>
            <w:tcW w:w="198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2977"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Диколенко А.Ю.</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Варламова П.А.</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Наливайко С.В.</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Захарова Е.В.</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Диколенко А.Ю.</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Диколенко А.Ю.</w:t>
            </w:r>
          </w:p>
        </w:tc>
      </w:tr>
      <w:tr w:rsidR="00DF2DDD" w:rsidRPr="00DF2DDD" w:rsidTr="008238DF">
        <w:tc>
          <w:tcPr>
            <w:tcW w:w="993"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354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Хоккей</w:t>
            </w:r>
          </w:p>
        </w:tc>
        <w:tc>
          <w:tcPr>
            <w:tcW w:w="2268" w:type="dxa"/>
            <w:shd w:val="clear" w:color="auto" w:fill="auto"/>
          </w:tcPr>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15.07-25.07.2015 г.</w:t>
            </w: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20.07-02.08.2015 г.</w:t>
            </w: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27.07-07.08.2015 г.</w:t>
            </w:r>
          </w:p>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10.10.-31.10.2015г.</w:t>
            </w:r>
          </w:p>
        </w:tc>
        <w:tc>
          <w:tcPr>
            <w:tcW w:w="396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ДОЛ им. Карбышева</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Санаторий «Коммунальник»</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Чернолучье. ДО «Русский лес».</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г.Сочи</w:t>
            </w:r>
          </w:p>
        </w:tc>
        <w:tc>
          <w:tcPr>
            <w:tcW w:w="1984"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30</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17</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25</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30</w:t>
            </w:r>
          </w:p>
        </w:tc>
        <w:tc>
          <w:tcPr>
            <w:tcW w:w="2977"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Кузлякин А.П.</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Любимов В.Н.</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Булушев С.О.</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Старцев Б.А.</w:t>
            </w:r>
          </w:p>
        </w:tc>
      </w:tr>
      <w:tr w:rsidR="00DF2DDD" w:rsidRPr="00DF2DDD" w:rsidTr="008238DF">
        <w:tc>
          <w:tcPr>
            <w:tcW w:w="993"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3544"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Итого:</w:t>
            </w:r>
          </w:p>
        </w:tc>
        <w:tc>
          <w:tcPr>
            <w:tcW w:w="2268" w:type="dxa"/>
            <w:shd w:val="clear" w:color="auto" w:fill="auto"/>
          </w:tcPr>
          <w:p w:rsidR="00DF2DDD" w:rsidRPr="00DF2DDD" w:rsidRDefault="00DF2DDD" w:rsidP="008238DF">
            <w:pPr>
              <w:spacing w:after="0" w:line="240" w:lineRule="auto"/>
              <w:jc w:val="right"/>
              <w:rPr>
                <w:rFonts w:ascii="Times New Roman" w:eastAsia="Times New Roman" w:hAnsi="Times New Roman" w:cs="Times New Roman"/>
                <w:sz w:val="24"/>
                <w:szCs w:val="24"/>
                <w:lang w:eastAsia="ru-RU"/>
              </w:rPr>
            </w:pPr>
          </w:p>
        </w:tc>
        <w:tc>
          <w:tcPr>
            <w:tcW w:w="3969"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165</w:t>
            </w:r>
          </w:p>
        </w:tc>
        <w:tc>
          <w:tcPr>
            <w:tcW w:w="2977" w:type="dxa"/>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r>
    </w:tbl>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 xml:space="preserve">В 2015 году обучающиеся отделения хоккея 2004 года рождения  (всего 30 человек) были направлены на учебно-тренировочные сборы в город Сочи, которые были организованы  Образовательным Фондом «Талант и успех» на базе олимпийской инфраструктуры по инициативе Президента Российской Федерации В.В. Путина. </w:t>
      </w:r>
    </w:p>
    <w:p w:rsidR="00DF2DDD" w:rsidRPr="00DF2DDD" w:rsidRDefault="00DF2DDD" w:rsidP="00DF2DDD">
      <w:pPr>
        <w:tabs>
          <w:tab w:val="left" w:pos="0"/>
          <w:tab w:val="left" w:pos="540"/>
          <w:tab w:val="left" w:pos="720"/>
          <w:tab w:val="left" w:pos="1800"/>
          <w:tab w:val="left" w:pos="2160"/>
        </w:tabs>
        <w:spacing w:after="0" w:line="240" w:lineRule="auto"/>
        <w:ind w:firstLine="720"/>
        <w:jc w:val="both"/>
        <w:outlineLvl w:val="0"/>
        <w:rPr>
          <w:rFonts w:ascii="Times New Roman" w:hAnsi="Times New Roman" w:cs="Times New Roman"/>
          <w:sz w:val="24"/>
          <w:szCs w:val="24"/>
        </w:rPr>
      </w:pPr>
      <w:r w:rsidRPr="00DF2DDD">
        <w:rPr>
          <w:rFonts w:ascii="Times New Roman" w:hAnsi="Times New Roman" w:cs="Times New Roman"/>
          <w:sz w:val="24"/>
          <w:szCs w:val="24"/>
        </w:rPr>
        <w:t>На 2016 год школой так же поданы заявки на участие в таких сборах команд  2005, 2003, 2006 годов рождения в количестве 90 человек.</w:t>
      </w:r>
    </w:p>
    <w:p w:rsidR="00DF2DDD" w:rsidRPr="00DF2DDD" w:rsidRDefault="00DF2DDD" w:rsidP="00DF2DDD">
      <w:pPr>
        <w:tabs>
          <w:tab w:val="left" w:pos="0"/>
          <w:tab w:val="left" w:pos="540"/>
          <w:tab w:val="left" w:pos="720"/>
          <w:tab w:val="left" w:pos="1800"/>
          <w:tab w:val="left" w:pos="2160"/>
        </w:tabs>
        <w:spacing w:after="0" w:line="240" w:lineRule="auto"/>
        <w:ind w:firstLine="720"/>
        <w:jc w:val="both"/>
        <w:outlineLvl w:val="0"/>
        <w:rPr>
          <w:rFonts w:ascii="Times New Roman" w:hAnsi="Times New Roman" w:cs="Times New Roman"/>
          <w:sz w:val="24"/>
          <w:szCs w:val="24"/>
        </w:rPr>
      </w:pPr>
      <w:r w:rsidRPr="00DF2DDD">
        <w:rPr>
          <w:rFonts w:ascii="Times New Roman" w:hAnsi="Times New Roman" w:cs="Times New Roman"/>
          <w:sz w:val="24"/>
          <w:szCs w:val="24"/>
        </w:rPr>
        <w:t>Хорошей традицией стала организация для обучающихся летних учебно-тренировочные сборы в основном в загородной зоне.</w:t>
      </w:r>
    </w:p>
    <w:p w:rsidR="00DF2DDD" w:rsidRPr="00DF2DDD" w:rsidRDefault="00DF2DDD" w:rsidP="00DF2DDD">
      <w:pPr>
        <w:autoSpaceDE w:val="0"/>
        <w:autoSpaceDN w:val="0"/>
        <w:adjustRightInd w:val="0"/>
        <w:spacing w:after="0" w:line="240" w:lineRule="auto"/>
        <w:rPr>
          <w:rFonts w:ascii="Times New Roman" w:hAnsi="Times New Roman" w:cs="Times New Roman"/>
          <w:sz w:val="24"/>
          <w:szCs w:val="24"/>
        </w:rPr>
      </w:pPr>
    </w:p>
    <w:p w:rsidR="00DF2DDD" w:rsidRPr="00DF2DDD" w:rsidRDefault="00DF2DDD" w:rsidP="00DF2DDD">
      <w:pPr>
        <w:jc w:val="center"/>
        <w:rPr>
          <w:rFonts w:ascii="Times New Roman" w:hAnsi="Times New Roman" w:cs="Times New Roman"/>
          <w:sz w:val="24"/>
          <w:szCs w:val="24"/>
        </w:rPr>
      </w:pPr>
    </w:p>
    <w:p w:rsidR="00DF2DDD" w:rsidRPr="00DF2DDD" w:rsidRDefault="00DF2DDD" w:rsidP="00DF2DDD">
      <w:pPr>
        <w:jc w:val="center"/>
        <w:rPr>
          <w:rFonts w:ascii="Times New Roman" w:hAnsi="Times New Roman" w:cs="Times New Roman"/>
          <w:sz w:val="24"/>
          <w:szCs w:val="24"/>
        </w:rPr>
      </w:pPr>
    </w:p>
    <w:p w:rsidR="00DF2DDD" w:rsidRPr="00DF2DDD" w:rsidRDefault="00DF2DDD" w:rsidP="00DF2DDD">
      <w:pPr>
        <w:pStyle w:val="a9"/>
        <w:numPr>
          <w:ilvl w:val="0"/>
          <w:numId w:val="1"/>
        </w:numPr>
        <w:jc w:val="center"/>
        <w:rPr>
          <w:rFonts w:ascii="Times New Roman" w:hAnsi="Times New Roman" w:cs="Times New Roman"/>
          <w:sz w:val="24"/>
          <w:szCs w:val="24"/>
        </w:rPr>
      </w:pPr>
      <w:r w:rsidRPr="00DF2DDD">
        <w:rPr>
          <w:rFonts w:ascii="Times New Roman" w:hAnsi="Times New Roman" w:cs="Times New Roman"/>
          <w:sz w:val="24"/>
          <w:szCs w:val="24"/>
        </w:rPr>
        <w:t>Организация учебного процесса</w:t>
      </w:r>
    </w:p>
    <w:p w:rsidR="00DF2DDD" w:rsidRPr="00DF2DDD" w:rsidRDefault="00DF2DDD" w:rsidP="00DF2DDD">
      <w:pPr>
        <w:autoSpaceDE w:val="0"/>
        <w:autoSpaceDN w:val="0"/>
        <w:adjustRightInd w:val="0"/>
        <w:spacing w:after="0" w:line="240" w:lineRule="auto"/>
        <w:ind w:firstLine="720"/>
        <w:jc w:val="center"/>
        <w:rPr>
          <w:rFonts w:ascii="Times New Roman" w:hAnsi="Times New Roman" w:cs="Times New Roman"/>
          <w:sz w:val="24"/>
          <w:szCs w:val="24"/>
        </w:rPr>
      </w:pPr>
      <w:r w:rsidRPr="00DF2DDD">
        <w:rPr>
          <w:rFonts w:ascii="Times New Roman" w:hAnsi="Times New Roman" w:cs="Times New Roman"/>
          <w:sz w:val="24"/>
          <w:szCs w:val="24"/>
        </w:rPr>
        <w:t>Учебный план учреждения, его структура, характеристика, выполнение.</w:t>
      </w:r>
    </w:p>
    <w:p w:rsidR="00DF2DDD" w:rsidRPr="00DF2DDD" w:rsidRDefault="00DF2DDD" w:rsidP="00DF2DDD">
      <w:pPr>
        <w:autoSpaceDE w:val="0"/>
        <w:autoSpaceDN w:val="0"/>
        <w:adjustRightInd w:val="0"/>
        <w:spacing w:after="0" w:line="240" w:lineRule="auto"/>
        <w:ind w:firstLine="720"/>
        <w:jc w:val="center"/>
        <w:rPr>
          <w:rFonts w:ascii="Times New Roman" w:hAnsi="Times New Roman" w:cs="Times New Roman"/>
          <w:sz w:val="24"/>
          <w:szCs w:val="24"/>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УЧЕБНЫЙ ПЛАН</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46 недель учебно-тренировочных занятий по спортивной аэробике</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2015-2016 учебный год</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4396"/>
        <w:gridCol w:w="851"/>
        <w:gridCol w:w="850"/>
        <w:gridCol w:w="851"/>
        <w:gridCol w:w="850"/>
        <w:gridCol w:w="852"/>
        <w:gridCol w:w="850"/>
        <w:gridCol w:w="851"/>
        <w:gridCol w:w="992"/>
        <w:gridCol w:w="1416"/>
        <w:gridCol w:w="1984"/>
      </w:tblGrid>
      <w:tr w:rsidR="00DF2DDD" w:rsidRPr="00DF2DDD" w:rsidTr="008238DF">
        <w:trPr>
          <w:trHeight w:val="317"/>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4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РАЗДЕЛЫ  ПОДГОТОВКИ</w:t>
            </w:r>
          </w:p>
        </w:tc>
        <w:tc>
          <w:tcPr>
            <w:tcW w:w="10347" w:type="dxa"/>
            <w:gridSpan w:val="10"/>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ОБУЧЕНИЯ/часы</w:t>
            </w:r>
          </w:p>
        </w:tc>
      </w:tr>
      <w:tr w:rsidR="00DF2DDD" w:rsidRPr="00DF2DDD" w:rsidTr="008238DF">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4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СС (весь период)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ВСМ</w:t>
            </w:r>
          </w:p>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(весь период)</w:t>
            </w:r>
          </w:p>
        </w:tc>
      </w:tr>
      <w:tr w:rsidR="00DF2DDD" w:rsidRPr="00DF2DDD" w:rsidTr="008238DF">
        <w:tc>
          <w:tcPr>
            <w:tcW w:w="5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4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24ч</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32ч</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Теоретическая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Общая физическая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170</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Специальная физическая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204</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Техническая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1000</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Хореографическая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96</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Акробатика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96</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Психологическая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32</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Контрольно-переводные нормативы</w:t>
            </w:r>
          </w:p>
        </w:tc>
        <w:tc>
          <w:tcPr>
            <w:tcW w:w="10347" w:type="dxa"/>
            <w:gridSpan w:val="10"/>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апрель-май</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Инструкторская и судейская практика.</w:t>
            </w:r>
          </w:p>
        </w:tc>
        <w:tc>
          <w:tcPr>
            <w:tcW w:w="6947"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процессе тренировочных занятий и соревнований</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Восстановительные мероприятия.</w:t>
            </w:r>
          </w:p>
        </w:tc>
        <w:tc>
          <w:tcPr>
            <w:tcW w:w="10347" w:type="dxa"/>
            <w:gridSpan w:val="10"/>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 индивидуальному плану</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ИТОГО ЧАСОВ: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368</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828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1664</w:t>
            </w:r>
          </w:p>
        </w:tc>
      </w:tr>
      <w:tr w:rsidR="00DF2DDD" w:rsidRPr="00DF2DDD" w:rsidTr="008238DF">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Участие в соревнованиях (количество)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3-4</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5-8</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8-12</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8-10</w:t>
            </w:r>
          </w:p>
        </w:tc>
      </w:tr>
      <w:tr w:rsidR="00DF2DDD" w:rsidRPr="00DF2DDD" w:rsidTr="008238DF">
        <w:trPr>
          <w:trHeight w:val="404"/>
        </w:trPr>
        <w:tc>
          <w:tcPr>
            <w:tcW w:w="53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13</w:t>
            </w:r>
          </w:p>
        </w:tc>
        <w:tc>
          <w:tcPr>
            <w:tcW w:w="43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Медицинское обследование</w:t>
            </w:r>
          </w:p>
        </w:tc>
        <w:tc>
          <w:tcPr>
            <w:tcW w:w="2552" w:type="dxa"/>
            <w:gridSpan w:val="3"/>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медосмотр у педиатра</w:t>
            </w:r>
          </w:p>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2 раза в уч. году</w:t>
            </w:r>
          </w:p>
        </w:tc>
        <w:tc>
          <w:tcPr>
            <w:tcW w:w="7795" w:type="dxa"/>
            <w:gridSpan w:val="7"/>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диспансеризация 2 раза в уч. году по графику, согласованному с ООФД</w:t>
            </w:r>
          </w:p>
        </w:tc>
      </w:tr>
    </w:tbl>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Теоретическая подготовка (часы) по спортивной аэробике  на 2015-2016 учебный год.</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247"/>
        <w:gridCol w:w="868"/>
        <w:gridCol w:w="850"/>
        <w:gridCol w:w="850"/>
        <w:gridCol w:w="709"/>
        <w:gridCol w:w="709"/>
        <w:gridCol w:w="708"/>
        <w:gridCol w:w="709"/>
        <w:gridCol w:w="709"/>
        <w:gridCol w:w="850"/>
        <w:gridCol w:w="750"/>
      </w:tblGrid>
      <w:tr w:rsidR="00DF2DDD" w:rsidRPr="00DF2DDD" w:rsidTr="008238DF">
        <w:trPr>
          <w:trHeight w:val="276"/>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w:t>
            </w:r>
          </w:p>
        </w:tc>
        <w:tc>
          <w:tcPr>
            <w:tcW w:w="7247" w:type="dxa"/>
            <w:vMerge w:val="restart"/>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СОДЕРЖАНИЕ ЗАНЯТИЙ</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712" w:type="dxa"/>
            <w:gridSpan w:val="10"/>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ОБУЧЕНИЯ/часы</w:t>
            </w:r>
          </w:p>
        </w:tc>
      </w:tr>
      <w:tr w:rsidR="00DF2DDD" w:rsidRPr="00DF2DDD" w:rsidTr="008238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2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СС-1</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ВСМ</w:t>
            </w:r>
          </w:p>
        </w:tc>
      </w:tr>
      <w:tr w:rsidR="00DF2DDD" w:rsidRPr="00DF2DDD" w:rsidTr="008238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2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 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24ч</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32ч</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Физическая культура и спорт в России. Развитие спортивной аэробики в России и за рубежом. Терминология аэробики.</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Гигиена. Режим дня, питание, закаливание.</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Краткие сведения о строении и функциях  организма человека. Влияние физических упр. на организм занимающихся. Врачебный контроль и самоконтроль.</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Спортивный массаж и самомассаж.</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Физиологические основы спортивной тренировки.</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Морально-волевая и специально-психологическая  подготовка.</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Правила соревнований. Организация и проведение соревнований.</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Установка перед соревнованиями, их разбор.</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Места занятий, оборудование, инвентарь. Техника безопасности, первая помощь пострадавшим.</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Биологические ритмы, работоспособность и факторы, влияющие на неё.</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Здоровый образ жизни. Вред курения и наркотических веществ</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r>
      <w:tr w:rsidR="00DF2DDD" w:rsidRPr="00DF2DDD" w:rsidTr="008238DF">
        <w:tc>
          <w:tcPr>
            <w:tcW w:w="51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724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ИТОГО ЧАСОВ:</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w:t>
            </w:r>
          </w:p>
        </w:tc>
      </w:tr>
    </w:tbl>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УЧЕБНЫЙ ПЛАН</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46 недель учебно-тренировочных занятий по хоккею</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2015-2016 учебный год</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245"/>
        <w:gridCol w:w="996"/>
        <w:gridCol w:w="992"/>
        <w:gridCol w:w="1131"/>
        <w:gridCol w:w="1417"/>
        <w:gridCol w:w="1417"/>
        <w:gridCol w:w="1276"/>
        <w:gridCol w:w="1134"/>
        <w:gridCol w:w="1276"/>
      </w:tblGrid>
      <w:tr w:rsidR="00DF2DDD" w:rsidRPr="00DF2DDD" w:rsidTr="008238DF">
        <w:trPr>
          <w:trHeight w:val="276"/>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РАЗДЕЛЫ  ПОДГОТОВКИ</w:t>
            </w:r>
          </w:p>
        </w:tc>
        <w:tc>
          <w:tcPr>
            <w:tcW w:w="9639" w:type="dxa"/>
            <w:gridSpan w:val="8"/>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ОБУЧЕНИЯ/часы</w:t>
            </w:r>
          </w:p>
        </w:tc>
      </w:tr>
      <w:tr w:rsidR="00DF2DDD" w:rsidRPr="00DF2DDD" w:rsidTr="008238DF">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ТГ-5</w:t>
            </w:r>
          </w:p>
        </w:tc>
      </w:tr>
      <w:tr w:rsidR="00DF2DDD" w:rsidRPr="00DF2DDD" w:rsidTr="008238DF">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Теоретическая подготовка</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Общая физическая подготовка.</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Специальная физическая подготовка.</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Техническая подготовка.</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Тактическая подготовка</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Игровая подготовка</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Контрольно-переводные нормативы</w:t>
            </w:r>
          </w:p>
        </w:tc>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апрель-май</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Инструкторская и судейская практика.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процессе тренировочных занятий и соревнований</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Восстановительные мероприятия.</w:t>
            </w:r>
          </w:p>
        </w:tc>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 индивидуальному плану</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ИТОГО ЧАСОВ:</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276</w:t>
            </w:r>
          </w:p>
        </w:tc>
        <w:tc>
          <w:tcPr>
            <w:tcW w:w="2123"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368</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828</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Участие в соревнованиях (количество)</w:t>
            </w:r>
          </w:p>
        </w:tc>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Согласно календарному плану</w:t>
            </w:r>
          </w:p>
        </w:tc>
      </w:tr>
      <w:tr w:rsidR="00DF2DDD" w:rsidRPr="00DF2DDD" w:rsidTr="008238DF">
        <w:trPr>
          <w:trHeight w:val="455"/>
        </w:trPr>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Медицинское обследование</w:t>
            </w:r>
          </w:p>
        </w:tc>
        <w:tc>
          <w:tcPr>
            <w:tcW w:w="3119" w:type="dxa"/>
            <w:gridSpan w:val="3"/>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медосмотр у  педиатра</w:t>
            </w:r>
          </w:p>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2 раза в уч. году</w:t>
            </w:r>
          </w:p>
        </w:tc>
        <w:tc>
          <w:tcPr>
            <w:tcW w:w="6520" w:type="dxa"/>
            <w:gridSpan w:val="5"/>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диспансеризация  2 раза в уч. году по графику, согласованному с ООФД</w:t>
            </w:r>
          </w:p>
        </w:tc>
      </w:tr>
    </w:tbl>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jc w:val="center"/>
        <w:rPr>
          <w:rFonts w:ascii="Times New Roman" w:eastAsia="Times New Roman" w:hAnsi="Times New Roman" w:cs="Times New Roman"/>
          <w:sz w:val="24"/>
          <w:szCs w:val="24"/>
          <w:lang w:eastAsia="ru-RU"/>
        </w:rPr>
      </w:pPr>
    </w:p>
    <w:p w:rsidR="00DF2DDD" w:rsidRPr="00DF2DDD" w:rsidRDefault="00DF2DDD" w:rsidP="00DF2DDD">
      <w:pPr>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Теоретическая подготовка (часы) по хоккею  на 2015-2016 учебный год.</w:t>
      </w: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8010"/>
        <w:gridCol w:w="943"/>
        <w:gridCol w:w="850"/>
        <w:gridCol w:w="851"/>
        <w:gridCol w:w="737"/>
        <w:gridCol w:w="851"/>
        <w:gridCol w:w="850"/>
        <w:gridCol w:w="851"/>
        <w:gridCol w:w="850"/>
      </w:tblGrid>
      <w:tr w:rsidR="00DF2DDD" w:rsidRPr="00DF2DDD" w:rsidTr="008238DF">
        <w:trPr>
          <w:trHeight w:val="326"/>
        </w:trPr>
        <w:tc>
          <w:tcPr>
            <w:tcW w:w="462" w:type="dxa"/>
            <w:vMerge w:val="restart"/>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w:t>
            </w:r>
          </w:p>
        </w:tc>
        <w:tc>
          <w:tcPr>
            <w:tcW w:w="8010" w:type="dxa"/>
            <w:vMerge w:val="restart"/>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СОДЕРЖАНИЕ ЗАНЯТИЙ</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6783" w:type="dxa"/>
            <w:gridSpan w:val="8"/>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 часы</w:t>
            </w:r>
          </w:p>
        </w:tc>
      </w:tr>
      <w:tr w:rsidR="00DF2DDD" w:rsidRPr="00DF2DDD" w:rsidTr="008238DF">
        <w:tc>
          <w:tcPr>
            <w:tcW w:w="462"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010"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УТ-1</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УТ-5</w:t>
            </w:r>
          </w:p>
        </w:tc>
      </w:tr>
      <w:tr w:rsidR="00DF2DDD" w:rsidRPr="00DF2DDD" w:rsidTr="008238DF">
        <w:tc>
          <w:tcPr>
            <w:tcW w:w="462"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010"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 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Физическая культура и спорт в России. Развитие хоккея в России и за рубежом. Терминология.</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Гигиена. Режим дня, питание, закаливание.</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Краткие сведения о строении и функциях  организма человека. Влияние физ.упр. на организм занимающихся. Врачебный контроль и самоконтроль.</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Спортивный массаж и самомассаж.</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Физиологические основы спортивной тренировки.</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Морально-волевая и специально-психологическая  подготовка.</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Правила соревнований. Организация и проведение соревнований.</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Установка перед соревнованиями, их разбор.</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r>
      <w:tr w:rsidR="00DF2DDD" w:rsidRPr="00DF2DDD" w:rsidTr="008238DF">
        <w:trPr>
          <w:trHeight w:val="495"/>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Места занятий, оборудование, инвентарь. Техника безопасности, первая помощь пострадавшим.</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r>
      <w:tr w:rsidR="00DF2DDD" w:rsidRPr="00DF2DDD" w:rsidTr="008238DF">
        <w:trPr>
          <w:trHeight w:val="361"/>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Биологические ритмы, работоспособность и факторы, влияющие на неё</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r>
      <w:tr w:rsidR="00DF2DDD" w:rsidRPr="00DF2DDD" w:rsidTr="008238DF">
        <w:trPr>
          <w:trHeight w:val="280"/>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Здоровый образ жизни. Вред курения и наркотических средств</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010"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ИТОГО ЧАСОВ:</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bl>
    <w:p w:rsidR="00DF2DDD" w:rsidRPr="00DF2DDD" w:rsidRDefault="00DF2DDD" w:rsidP="00DF2DDD">
      <w:pPr>
        <w:spacing w:after="0" w:line="240" w:lineRule="auto"/>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spacing w:after="0" w:line="240" w:lineRule="auto"/>
        <w:ind w:right="-550"/>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УЧЕБНЫЙ ПЛАН</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46 недель учебно-тренировочных занятий по хоккею с мячом</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2015-2016 учебный год</w:t>
      </w:r>
    </w:p>
    <w:p w:rsidR="00DF2DDD" w:rsidRPr="00DF2DDD" w:rsidRDefault="00DF2DDD" w:rsidP="00DF2DDD">
      <w:pPr>
        <w:spacing w:after="0" w:line="240" w:lineRule="auto"/>
        <w:ind w:right="-550"/>
        <w:rPr>
          <w:rFonts w:ascii="Times New Roman" w:eastAsia="Times New Roman" w:hAnsi="Times New Roman" w:cs="Times New Roman"/>
          <w:sz w:val="24"/>
          <w:szCs w:val="24"/>
          <w:lang w:eastAsia="ru-RU"/>
        </w:rPr>
      </w:pP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6805"/>
        <w:gridCol w:w="854"/>
        <w:gridCol w:w="851"/>
        <w:gridCol w:w="851"/>
        <w:gridCol w:w="851"/>
        <w:gridCol w:w="851"/>
        <w:gridCol w:w="850"/>
        <w:gridCol w:w="992"/>
        <w:gridCol w:w="991"/>
        <w:gridCol w:w="992"/>
      </w:tblGrid>
      <w:tr w:rsidR="00DF2DDD" w:rsidRPr="00DF2DDD" w:rsidTr="008238DF">
        <w:trPr>
          <w:trHeight w:val="276"/>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6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РАЗДЕЛЫ  ПОДГОТОВКИ</w:t>
            </w:r>
          </w:p>
        </w:tc>
        <w:tc>
          <w:tcPr>
            <w:tcW w:w="8083" w:type="dxa"/>
            <w:gridSpan w:val="9"/>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ОБУЧЕНИЯ/часы</w:t>
            </w:r>
          </w:p>
        </w:tc>
      </w:tr>
      <w:tr w:rsidR="00DF2DDD" w:rsidRPr="00DF2DDD" w:rsidTr="008238DF">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6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ТГ-5</w:t>
            </w:r>
          </w:p>
        </w:tc>
      </w:tr>
      <w:tr w:rsidR="00DF2DDD" w:rsidRPr="00DF2DDD" w:rsidTr="008238DF">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6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Теоретическая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Общая физическая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Специальная физическая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Техническая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Тактическая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Игровая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Контрольно-переводные нормативы</w:t>
            </w:r>
          </w:p>
        </w:tc>
        <w:tc>
          <w:tcPr>
            <w:tcW w:w="8083" w:type="dxa"/>
            <w:gridSpan w:val="9"/>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апрель-май</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Инструкторская и судейская практика.</w:t>
            </w:r>
          </w:p>
        </w:tc>
        <w:tc>
          <w:tcPr>
            <w:tcW w:w="3407" w:type="dxa"/>
            <w:gridSpan w:val="4"/>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4676" w:type="dxa"/>
            <w:gridSpan w:val="5"/>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процессе тренировочных занятий и соревнований</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Восстановительные мероприятия.</w:t>
            </w:r>
          </w:p>
        </w:tc>
        <w:tc>
          <w:tcPr>
            <w:tcW w:w="8083" w:type="dxa"/>
            <w:gridSpan w:val="9"/>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 индивидуальному плану</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ИТОГО ЧАСОВ:</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552</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828</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Участие в соревнованиях (количество)</w:t>
            </w:r>
          </w:p>
        </w:tc>
        <w:tc>
          <w:tcPr>
            <w:tcW w:w="8083" w:type="dxa"/>
            <w:gridSpan w:val="9"/>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Согласно календарному плану</w:t>
            </w:r>
          </w:p>
        </w:tc>
      </w:tr>
      <w:tr w:rsidR="00DF2DDD" w:rsidRPr="00DF2DDD" w:rsidTr="008238DF">
        <w:trPr>
          <w:trHeight w:val="568"/>
        </w:trPr>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13.</w:t>
            </w:r>
          </w:p>
        </w:tc>
        <w:tc>
          <w:tcPr>
            <w:tcW w:w="6805"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Медицинское обследование</w:t>
            </w:r>
          </w:p>
        </w:tc>
        <w:tc>
          <w:tcPr>
            <w:tcW w:w="3407" w:type="dxa"/>
            <w:gridSpan w:val="4"/>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медосмотр у  педиатра</w:t>
            </w:r>
          </w:p>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 xml:space="preserve">       2 раза в уч. году</w:t>
            </w:r>
          </w:p>
        </w:tc>
        <w:tc>
          <w:tcPr>
            <w:tcW w:w="4676" w:type="dxa"/>
            <w:gridSpan w:val="5"/>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диспансеризация  2 раза в уч. году по графику, согласованному с ООФД</w:t>
            </w:r>
          </w:p>
        </w:tc>
      </w:tr>
    </w:tbl>
    <w:p w:rsidR="00DF2DDD" w:rsidRPr="00DF2DDD" w:rsidRDefault="00DF2DDD" w:rsidP="00DF2DDD">
      <w:pPr>
        <w:spacing w:after="0" w:line="240" w:lineRule="auto"/>
        <w:ind w:right="-550"/>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spacing w:after="0" w:line="240" w:lineRule="auto"/>
        <w:ind w:right="-550"/>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Теоретическая подготовка (часы) по хоккею с мячом  на 2015-2016 учебный год.</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726"/>
        <w:gridCol w:w="709"/>
        <w:gridCol w:w="850"/>
        <w:gridCol w:w="851"/>
        <w:gridCol w:w="850"/>
        <w:gridCol w:w="734"/>
        <w:gridCol w:w="846"/>
        <w:gridCol w:w="845"/>
        <w:gridCol w:w="846"/>
        <w:gridCol w:w="845"/>
      </w:tblGrid>
      <w:tr w:rsidR="00DF2DDD" w:rsidRPr="00DF2DDD" w:rsidTr="008238DF">
        <w:trPr>
          <w:trHeight w:val="276"/>
        </w:trPr>
        <w:tc>
          <w:tcPr>
            <w:tcW w:w="462" w:type="dxa"/>
            <w:vMerge w:val="restart"/>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w:t>
            </w:r>
          </w:p>
        </w:tc>
        <w:tc>
          <w:tcPr>
            <w:tcW w:w="7726" w:type="dxa"/>
            <w:vMerge w:val="restart"/>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СОДЕРЖАНИЕ ЗАНЯТИЙ</w:t>
            </w:r>
          </w:p>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376" w:type="dxa"/>
            <w:gridSpan w:val="9"/>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 часы</w:t>
            </w:r>
          </w:p>
        </w:tc>
      </w:tr>
      <w:tr w:rsidR="00DF2DDD" w:rsidRPr="00DF2DDD" w:rsidTr="008238DF">
        <w:tc>
          <w:tcPr>
            <w:tcW w:w="462"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726"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09"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СОГ</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УТ-1</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УТ-2</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УТ-3</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УТ-4</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УТ-5</w:t>
            </w:r>
          </w:p>
        </w:tc>
      </w:tr>
      <w:tr w:rsidR="00DF2DDD" w:rsidRPr="00DF2DDD" w:rsidTr="008238DF">
        <w:tc>
          <w:tcPr>
            <w:tcW w:w="462"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726"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 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 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Физическая культура и спорт в России. Развитие хоккея в России и за рубежом. Терминология.</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Гигиена. Режим дня, питание, закаливание.</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Краткие сведения о строении и функциях  организма человека. Влияние физ.упр. на организм занимающихся. Врачебный контроль и самоконтроль.</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Спортивный массаж и самомассаж.</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Физиологические основы спортивной тренировки.</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Морально-волевая и специально-психологическая  подготовка.</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Правила соревнований. Организация и проведение соревнований.</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Установка перед соревнованиями, их разбор.</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r>
      <w:tr w:rsidR="00DF2DDD" w:rsidRPr="00DF2DDD" w:rsidTr="008238DF">
        <w:trPr>
          <w:trHeight w:val="489"/>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Места занятий, оборудование, инвентарь. Техника безопасности, первая помощь пострадавшим.</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r>
      <w:tr w:rsidR="00DF2DDD" w:rsidRPr="00DF2DDD" w:rsidTr="008238DF">
        <w:trPr>
          <w:trHeight w:val="199"/>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Биологические ритмы, работоспособность и факторы, влияющие на неё</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r>
      <w:tr w:rsidR="00DF2DDD" w:rsidRPr="00DF2DDD" w:rsidTr="008238DF">
        <w:trPr>
          <w:trHeight w:val="349"/>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Здоровый образ жизни. Вред курения и наркотических средств</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7726"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ИТОГО ЧАСОВ:</w:t>
            </w:r>
          </w:p>
        </w:tc>
        <w:tc>
          <w:tcPr>
            <w:tcW w:w="709"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734"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46"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45"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bl>
    <w:p w:rsidR="00DF2DDD" w:rsidRPr="00DF2DDD" w:rsidRDefault="00DF2DDD" w:rsidP="00DF2DDD">
      <w:pPr>
        <w:spacing w:after="0" w:line="240" w:lineRule="auto"/>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УЧЕБНЫЙ ПЛАН</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46 недель учебно-тренировочных занятий по кёрлингу</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на 2015-2016 учебный год</w:t>
      </w:r>
    </w:p>
    <w:p w:rsidR="00DF2DDD" w:rsidRPr="00DF2DDD" w:rsidRDefault="00DF2DDD" w:rsidP="00DF2DDD">
      <w:pPr>
        <w:spacing w:after="0" w:line="240" w:lineRule="auto"/>
        <w:ind w:right="-550"/>
        <w:rPr>
          <w:rFonts w:ascii="Times New Roman" w:eastAsia="Times New Roman" w:hAnsi="Times New Roman" w:cs="Times New Roman"/>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6521"/>
        <w:gridCol w:w="854"/>
        <w:gridCol w:w="850"/>
        <w:gridCol w:w="851"/>
        <w:gridCol w:w="1556"/>
        <w:gridCol w:w="1134"/>
        <w:gridCol w:w="1134"/>
        <w:gridCol w:w="992"/>
        <w:gridCol w:w="851"/>
      </w:tblGrid>
      <w:tr w:rsidR="00DF2DDD" w:rsidRPr="00DF2DDD" w:rsidTr="008238DF">
        <w:trPr>
          <w:trHeight w:val="276"/>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РАЗДЕЛЫ  ПОДГОТОВКИ</w:t>
            </w:r>
          </w:p>
        </w:tc>
        <w:tc>
          <w:tcPr>
            <w:tcW w:w="8222" w:type="dxa"/>
            <w:gridSpan w:val="8"/>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ГОД ОБУЧЕНИЯ/часы</w:t>
            </w:r>
          </w:p>
        </w:tc>
      </w:tr>
      <w:tr w:rsidR="00DF2DDD" w:rsidRPr="00DF2DDD" w:rsidTr="008238DF">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ТГ-5</w:t>
            </w:r>
          </w:p>
        </w:tc>
      </w:tr>
      <w:tr w:rsidR="00DF2DDD" w:rsidRPr="00DF2DDD" w:rsidTr="008238DF">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Теоретическая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Общая физическая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Специальная физическая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72</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Техническая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288</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Тактическая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Игровая подготовка</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68</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Контрольно-переводные нормативы</w:t>
            </w:r>
          </w:p>
        </w:tc>
        <w:tc>
          <w:tcPr>
            <w:tcW w:w="8222"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апрель-май</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Инструкторская и судейская практика.</w:t>
            </w:r>
          </w:p>
        </w:tc>
        <w:tc>
          <w:tcPr>
            <w:tcW w:w="2555"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5667" w:type="dxa"/>
            <w:gridSpan w:val="5"/>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процессе тренировочных занятий и соревнований</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Восстановительные мероприятия.</w:t>
            </w:r>
          </w:p>
        </w:tc>
        <w:tc>
          <w:tcPr>
            <w:tcW w:w="8222"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по индивидуальному плану</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ИТОГО ЧАСОВ:</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368</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552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828</w:t>
            </w:r>
          </w:p>
        </w:tc>
      </w:tr>
      <w:tr w:rsidR="00DF2DDD" w:rsidRPr="00DF2DDD" w:rsidTr="008238DF">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Участие в соревнованиях (количество)</w:t>
            </w:r>
          </w:p>
        </w:tc>
        <w:tc>
          <w:tcPr>
            <w:tcW w:w="8222" w:type="dxa"/>
            <w:gridSpan w:val="8"/>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Согласно календарному плану</w:t>
            </w:r>
          </w:p>
        </w:tc>
      </w:tr>
      <w:tr w:rsidR="00DF2DDD" w:rsidRPr="00DF2DDD" w:rsidTr="008238DF">
        <w:trPr>
          <w:trHeight w:val="564"/>
        </w:trPr>
        <w:tc>
          <w:tcPr>
            <w:tcW w:w="533"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F2DDD" w:rsidRPr="00DF2DDD" w:rsidRDefault="00DF2DDD" w:rsidP="008238DF">
            <w:pPr>
              <w:tabs>
                <w:tab w:val="left" w:pos="1170"/>
              </w:tabs>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Медицинское обследование</w:t>
            </w:r>
          </w:p>
        </w:tc>
        <w:tc>
          <w:tcPr>
            <w:tcW w:w="2555" w:type="dxa"/>
            <w:gridSpan w:val="3"/>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медосмотр у  педиатра       2 раза в уч. году</w:t>
            </w:r>
          </w:p>
        </w:tc>
        <w:tc>
          <w:tcPr>
            <w:tcW w:w="5667" w:type="dxa"/>
            <w:gridSpan w:val="5"/>
            <w:shd w:val="clear" w:color="auto" w:fill="auto"/>
          </w:tcPr>
          <w:p w:rsidR="00DF2DDD" w:rsidRPr="00DF2DDD" w:rsidRDefault="00DF2DDD" w:rsidP="008238DF">
            <w:pPr>
              <w:spacing w:after="0" w:line="240" w:lineRule="auto"/>
              <w:jc w:val="center"/>
              <w:rPr>
                <w:rFonts w:ascii="Times New Roman" w:hAnsi="Times New Roman" w:cs="Times New Roman"/>
              </w:rPr>
            </w:pPr>
            <w:r w:rsidRPr="00DF2DDD">
              <w:rPr>
                <w:rFonts w:ascii="Times New Roman" w:hAnsi="Times New Roman" w:cs="Times New Roman"/>
              </w:rPr>
              <w:t>диспансеризация  2 раза в уч. году по графику, согласованному с ООФД</w:t>
            </w:r>
          </w:p>
        </w:tc>
      </w:tr>
    </w:tbl>
    <w:p w:rsidR="00DF2DDD" w:rsidRPr="00DF2DDD" w:rsidRDefault="00DF2DDD" w:rsidP="00DF2DDD">
      <w:pPr>
        <w:spacing w:after="0" w:line="240" w:lineRule="auto"/>
        <w:ind w:right="-550"/>
        <w:rPr>
          <w:rFonts w:ascii="Times New Roman" w:eastAsia="Times New Roman" w:hAnsi="Times New Roman" w:cs="Times New Roman"/>
          <w:sz w:val="24"/>
          <w:szCs w:val="24"/>
          <w:lang w:eastAsia="ru-RU"/>
        </w:rPr>
      </w:pPr>
    </w:p>
    <w:p w:rsidR="00DF2DDD" w:rsidRPr="00DF2DDD" w:rsidRDefault="00DF2DDD" w:rsidP="00DF2DDD">
      <w:pP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br w:type="page"/>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Теоретическая подготовка (часы) по кёрлингу  на 2015-2016 учебный год.</w:t>
      </w:r>
    </w:p>
    <w:p w:rsidR="00DF2DDD" w:rsidRPr="00DF2DDD" w:rsidRDefault="00DF2DDD" w:rsidP="00DF2DDD">
      <w:pPr>
        <w:spacing w:after="0" w:line="240" w:lineRule="auto"/>
        <w:ind w:right="-550"/>
        <w:jc w:val="center"/>
        <w:rPr>
          <w:rFonts w:ascii="Times New Roman" w:eastAsia="Times New Roman" w:hAnsi="Times New Roman" w:cs="Times New Roman"/>
          <w:sz w:val="24"/>
          <w:szCs w:val="24"/>
          <w:lang w:eastAsia="ru-RU"/>
        </w:rPr>
      </w:pP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8293"/>
        <w:gridCol w:w="943"/>
        <w:gridCol w:w="850"/>
        <w:gridCol w:w="851"/>
        <w:gridCol w:w="737"/>
        <w:gridCol w:w="851"/>
        <w:gridCol w:w="850"/>
        <w:gridCol w:w="851"/>
        <w:gridCol w:w="850"/>
      </w:tblGrid>
      <w:tr w:rsidR="00DF2DDD" w:rsidRPr="00DF2DDD" w:rsidTr="008238DF">
        <w:trPr>
          <w:trHeight w:val="276"/>
        </w:trPr>
        <w:tc>
          <w:tcPr>
            <w:tcW w:w="462" w:type="dxa"/>
            <w:vMerge w:val="restart"/>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w:t>
            </w:r>
          </w:p>
        </w:tc>
        <w:tc>
          <w:tcPr>
            <w:tcW w:w="8293" w:type="dxa"/>
            <w:vMerge w:val="restart"/>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СОДЕРЖАНИЕ ЗАНЯТИЙ</w:t>
            </w:r>
          </w:p>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p>
        </w:tc>
        <w:tc>
          <w:tcPr>
            <w:tcW w:w="6783" w:type="dxa"/>
            <w:gridSpan w:val="8"/>
            <w:shd w:val="clear" w:color="auto" w:fill="auto"/>
          </w:tcPr>
          <w:p w:rsidR="00DF2DDD" w:rsidRPr="00DF2DDD" w:rsidRDefault="00DF2DDD" w:rsidP="008238DF">
            <w:pPr>
              <w:spacing w:after="0" w:line="240" w:lineRule="auto"/>
              <w:jc w:val="center"/>
            </w:pPr>
            <w:r w:rsidRPr="00DF2DDD">
              <w:t>Год обучения/ часы</w:t>
            </w:r>
          </w:p>
        </w:tc>
      </w:tr>
      <w:tr w:rsidR="00DF2DDD" w:rsidRPr="00DF2DDD" w:rsidTr="008238DF">
        <w:tc>
          <w:tcPr>
            <w:tcW w:w="462"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293"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НП-1</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НП-2</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НП-3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УТ-1</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УТ-5</w:t>
            </w:r>
          </w:p>
        </w:tc>
      </w:tr>
      <w:tr w:rsidR="00DF2DDD" w:rsidRPr="00DF2DDD" w:rsidTr="008238DF">
        <w:tc>
          <w:tcPr>
            <w:tcW w:w="462"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293" w:type="dxa"/>
            <w:vMerge/>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 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8ч</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18ч</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Физическая культура и спорт в России. Развитие хоккея в России и за рубежом. Терминология.</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Гигиена. Режим дня, питание, закаливание.</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Краткие сведения о строении и функциях  организма человека. Влияние физ. упр. на организм занимающихся. Врачебный контроль и самоконтроль.</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Спортивный массаж и самомассаж.</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Физиологические основы спортивной тренировки.</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Морально-волевая и специально-психологическая  подготовка.</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7.</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Правила соревнований. Организация и проведение соревнований.</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6</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Установка перед соревнованиями, их разбор.</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r>
      <w:tr w:rsidR="00DF2DDD" w:rsidRPr="00DF2DDD" w:rsidTr="008238DF">
        <w:trPr>
          <w:trHeight w:val="467"/>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9.</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Места занятий, оборудование, инвентарь. Техника безопасности, первая помощь пострадавшим.</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w:t>
            </w:r>
          </w:p>
        </w:tc>
      </w:tr>
      <w:tr w:rsidR="00DF2DDD" w:rsidRPr="00DF2DDD" w:rsidTr="008238DF">
        <w:trPr>
          <w:trHeight w:val="333"/>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10</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Биологические ритмы, работоспособность и факторы, влияющие на неё</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r>
      <w:tr w:rsidR="00DF2DDD" w:rsidRPr="00DF2DDD" w:rsidTr="008238DF">
        <w:trPr>
          <w:trHeight w:val="267"/>
        </w:trPr>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11</w:t>
            </w: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Здоровый образ жизни. Вред курения и наркотических средств</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12</w:t>
            </w:r>
          </w:p>
        </w:tc>
      </w:tr>
      <w:tr w:rsidR="00DF2DDD" w:rsidRPr="00DF2DDD" w:rsidTr="008238DF">
        <w:tc>
          <w:tcPr>
            <w:tcW w:w="462"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p>
        </w:tc>
        <w:tc>
          <w:tcPr>
            <w:tcW w:w="8293" w:type="dxa"/>
          </w:tcPr>
          <w:p w:rsidR="00DF2DDD" w:rsidRPr="00DF2DDD" w:rsidRDefault="00DF2DDD" w:rsidP="008238DF">
            <w:pPr>
              <w:spacing w:after="0" w:line="240" w:lineRule="auto"/>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ИТОГО ЧАСОВ:</w:t>
            </w:r>
          </w:p>
        </w:tc>
        <w:tc>
          <w:tcPr>
            <w:tcW w:w="943"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27</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36</w:t>
            </w:r>
          </w:p>
        </w:tc>
        <w:tc>
          <w:tcPr>
            <w:tcW w:w="737"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50</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1"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c>
          <w:tcPr>
            <w:tcW w:w="850" w:type="dxa"/>
          </w:tcPr>
          <w:p w:rsidR="00DF2DDD" w:rsidRPr="00DF2DDD" w:rsidRDefault="00DF2DDD" w:rsidP="008238DF">
            <w:pPr>
              <w:spacing w:after="0" w:line="240" w:lineRule="auto"/>
              <w:jc w:val="center"/>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80</w:t>
            </w:r>
          </w:p>
        </w:tc>
      </w:tr>
    </w:tbl>
    <w:p w:rsidR="00DF2DDD" w:rsidRPr="00DF2DDD" w:rsidRDefault="00DF2DDD" w:rsidP="00DF2DDD">
      <w:pPr>
        <w:spacing w:after="0" w:line="240" w:lineRule="auto"/>
        <w:rPr>
          <w:rFonts w:ascii="Times New Roman" w:eastAsia="Times New Roman" w:hAnsi="Times New Roman" w:cs="Times New Roman"/>
          <w:sz w:val="24"/>
          <w:szCs w:val="24"/>
          <w:lang w:eastAsia="ru-RU"/>
        </w:rPr>
      </w:pPr>
    </w:p>
    <w:p w:rsidR="00DF2DDD" w:rsidRPr="00DF2DDD" w:rsidRDefault="00DF2DDD" w:rsidP="00DF2DDD">
      <w:pPr>
        <w:autoSpaceDE w:val="0"/>
        <w:autoSpaceDN w:val="0"/>
        <w:adjustRightInd w:val="0"/>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Для перевода обучающихся на следующий этап подготовки разработаны контрольно-переводные нормативы для каждого вида спорта, развиваемого в школе.</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В БУ ДО города Омска «СДЮСАШОР А.В. Кожевникова» с соответствии с муниципальным заданием занимается 823 человека, т.е. количество осталось прежним. Занятия обучающихся в школе проводятся по 4 видам спорта.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 xml:space="preserve"> Количество штатных тренеров - преподавателей по сравнению с прошлым годом увеличилось на 1 человека. (в2014 г.- 27 человек, в 2015 г.-28 человек).</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Динамика количества обучающихся на этапах подготовки спортсменов в 2015 году по сравнению с 2014 годом сложилась следующим образом:</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1. Спортивно-оздоровительный этап:</w:t>
      </w:r>
    </w:p>
    <w:p w:rsidR="00DF2DDD" w:rsidRPr="00DF2DDD" w:rsidRDefault="00DF2DDD" w:rsidP="00DF2DDD">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2015год – 77 человек, 2014 год – 256 человек (уменьшение на 179  человек);</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 Этап начальной подготовки:</w:t>
      </w:r>
    </w:p>
    <w:p w:rsidR="00DF2DDD" w:rsidRPr="00DF2DDD" w:rsidRDefault="00DF2DDD" w:rsidP="00DF2DDD">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476 человек, 2014 год – 376 человек (увеличение на 100 человека);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3. Учебно-тренировочный этап:</w:t>
      </w:r>
    </w:p>
    <w:p w:rsidR="00DF2DDD" w:rsidRPr="00DF2DDD" w:rsidRDefault="00DF2DDD" w:rsidP="00DF2DDD">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249 человек, 2014год – 185 человек (увеличение на  64 человека);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4. Этап совершенствования спортивного мастерства:</w:t>
      </w:r>
    </w:p>
    <w:p w:rsidR="00DF2DDD" w:rsidRPr="00DF2DDD" w:rsidRDefault="00DF2DDD" w:rsidP="00DF2DDD">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12 человек, 2014 год – 13 человек (уменьшение на 1 человека);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5. Этап высшего спортивного мастерства:</w:t>
      </w:r>
    </w:p>
    <w:p w:rsidR="00DF2DDD" w:rsidRPr="00DF2DDD" w:rsidRDefault="00DF2DDD" w:rsidP="00DF2DDD">
      <w:pPr>
        <w:spacing w:after="0" w:line="240" w:lineRule="auto"/>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2015 год – 11 человек, 2014 год 12 человек (уменьшение на 1 человека).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Численность занимающихся на этапах ТГ, ССМ и ВСМ в 2015 году составила 272 человека, в 2014 году 210 человек (увеличение на  62 человека).</w:t>
      </w:r>
    </w:p>
    <w:p w:rsidR="00DF2DDD" w:rsidRPr="00DF2DDD" w:rsidRDefault="00DF2DDD" w:rsidP="00DF2DDD">
      <w:pPr>
        <w:tabs>
          <w:tab w:val="left" w:pos="0"/>
          <w:tab w:val="left" w:pos="540"/>
          <w:tab w:val="left" w:pos="1620"/>
          <w:tab w:val="left" w:pos="1800"/>
        </w:tabs>
        <w:spacing w:after="0" w:line="240" w:lineRule="auto"/>
        <w:ind w:firstLine="720"/>
        <w:jc w:val="both"/>
        <w:outlineLvl w:val="0"/>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Из общего числа занимающихся в спортивной школе количество обучающихся  6 – 15 летнего возраста составляет 771 человек (в 2014 году – 777 чел.), инвалидов – нет, женщин – 292 человек (в 2014 году – 299 чел.), спортсменов-инструкторов – 7 человек (в 2014 году -10 чел.), занимающихся в платных группах – нет.</w:t>
      </w:r>
    </w:p>
    <w:p w:rsidR="00DF2DDD" w:rsidRPr="00DF2DDD" w:rsidRDefault="00DF2DDD" w:rsidP="00DF2DDD">
      <w:pPr>
        <w:tabs>
          <w:tab w:val="left" w:pos="0"/>
          <w:tab w:val="left" w:pos="540"/>
          <w:tab w:val="left" w:pos="720"/>
          <w:tab w:val="left" w:pos="1800"/>
          <w:tab w:val="left" w:pos="2160"/>
        </w:tabs>
        <w:spacing w:after="0" w:line="240" w:lineRule="auto"/>
        <w:ind w:firstLine="720"/>
        <w:jc w:val="both"/>
        <w:outlineLvl w:val="0"/>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Наибольшей популярностью из 4 видов спорта, развиваемых в спортивной школе, у детей и подростков пользовались такие виды спорта, как: хоккей (381человек), спортивная аэробика (314 человек).</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Наименьшее количество занимающихся кёрлинг (30 чел.).</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Учебная нагрузка по всем видам спорта  выполнена в полном объёме в соответствии с учебными планами.</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Наполняемость учебно-тренировочных групп в БУ ДО города Омска «СДЮСАШОР А.В. Кожевникова» соответствует нормативным требованиям, условиям комплектования (утверждаются директором на каждый учебный год).</w:t>
      </w:r>
    </w:p>
    <w:p w:rsidR="00DF2DDD" w:rsidRPr="00DF2DDD" w:rsidRDefault="00DF2DDD" w:rsidP="00DF2DDD">
      <w:pPr>
        <w:pStyle w:val="a9"/>
        <w:autoSpaceDE w:val="0"/>
        <w:autoSpaceDN w:val="0"/>
        <w:adjustRightInd w:val="0"/>
        <w:spacing w:after="0" w:line="240" w:lineRule="auto"/>
        <w:ind w:left="0" w:firstLine="307"/>
        <w:jc w:val="both"/>
        <w:rPr>
          <w:rFonts w:ascii="Times New Roman" w:hAnsi="Times New Roman" w:cs="Times New Roman"/>
          <w:sz w:val="24"/>
          <w:szCs w:val="24"/>
        </w:rPr>
      </w:pPr>
      <w:r w:rsidRPr="00DF2DDD">
        <w:rPr>
          <w:rFonts w:ascii="Times New Roman" w:hAnsi="Times New Roman" w:cs="Times New Roman"/>
          <w:sz w:val="24"/>
          <w:szCs w:val="24"/>
        </w:rPr>
        <w:t>В целях организации всестороннего и эффективного сотрудничества при подготовке спортсменов к соревновательной деятельности и достижения ими высоких спортивных результатов школой заключено соглашение о сотрудничестве в области развития хоккея с НП «Спортивный клуб «Авангард» от 01.09.2015 г.</w:t>
      </w:r>
    </w:p>
    <w:p w:rsidR="00DF2DDD" w:rsidRPr="00DF2DDD" w:rsidRDefault="00DF2DDD" w:rsidP="00DF2DDD">
      <w:pPr>
        <w:tabs>
          <w:tab w:val="left" w:pos="0"/>
          <w:tab w:val="left" w:pos="540"/>
          <w:tab w:val="left" w:pos="720"/>
          <w:tab w:val="left" w:pos="1800"/>
          <w:tab w:val="left" w:pos="2160"/>
        </w:tabs>
        <w:spacing w:after="0" w:line="240" w:lineRule="auto"/>
        <w:ind w:firstLine="720"/>
        <w:jc w:val="both"/>
        <w:outlineLvl w:val="0"/>
        <w:rPr>
          <w:rFonts w:ascii="Times New Roman" w:hAnsi="Times New Roman" w:cs="Times New Roman"/>
          <w:sz w:val="24"/>
          <w:szCs w:val="24"/>
        </w:rPr>
      </w:pPr>
      <w:r w:rsidRPr="00DF2DDD">
        <w:rPr>
          <w:rFonts w:ascii="Times New Roman" w:hAnsi="Times New Roman" w:cs="Times New Roman"/>
          <w:sz w:val="24"/>
          <w:szCs w:val="24"/>
        </w:rPr>
        <w:t>Представители школы в 2015 году были включены в состав делегации Омской области в Северо-Казахстанскую область (Республика Казахстан), результат работы делегации – это заключение соглашения о сотрудничестве в области развития хоккея с Коммунальным государственным учреждением «Областная специализированная детско-юношеская спортивная школа имени Казбека Байболова» государственного учреждения «Управление физической культуры и спорта Северо-Казахстанской области» акимата Северо-Казахстанской области.</w:t>
      </w:r>
    </w:p>
    <w:p w:rsidR="00DF2DDD" w:rsidRPr="00DF2DDD" w:rsidRDefault="00DF2DDD" w:rsidP="00DF2DDD">
      <w:pPr>
        <w:autoSpaceDE w:val="0"/>
        <w:autoSpaceDN w:val="0"/>
        <w:adjustRightInd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Вывод: Дополнительное образование по дополнительным общеобразовательным программам физкультурно-спортивной направленности в БУ ДО города Омска «СДЮСАШОР А.В. Кожевникова» оценивается как хорошее.</w:t>
      </w:r>
    </w:p>
    <w:p w:rsidR="00DF2DDD" w:rsidRPr="00DF2DDD" w:rsidRDefault="00DF2DDD" w:rsidP="00DF2DDD">
      <w:pPr>
        <w:tabs>
          <w:tab w:val="left" w:pos="0"/>
          <w:tab w:val="left" w:pos="540"/>
          <w:tab w:val="left" w:pos="720"/>
          <w:tab w:val="left" w:pos="1800"/>
          <w:tab w:val="left" w:pos="2160"/>
        </w:tabs>
        <w:spacing w:after="0" w:line="240" w:lineRule="auto"/>
        <w:ind w:firstLine="720"/>
        <w:jc w:val="both"/>
        <w:outlineLvl w:val="0"/>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numPr>
          <w:ilvl w:val="0"/>
          <w:numId w:val="1"/>
        </w:numPr>
        <w:autoSpaceDE w:val="0"/>
        <w:autoSpaceDN w:val="0"/>
        <w:adjustRightInd w:val="0"/>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Кадровое обеспечение Учреждения</w:t>
      </w:r>
    </w:p>
    <w:p w:rsidR="00DF2DDD" w:rsidRPr="00DF2DDD" w:rsidRDefault="00DF2DDD" w:rsidP="00DF2DDD">
      <w:pPr>
        <w:pStyle w:val="a9"/>
        <w:autoSpaceDE w:val="0"/>
        <w:autoSpaceDN w:val="0"/>
        <w:adjustRightInd w:val="0"/>
        <w:spacing w:after="0" w:line="240" w:lineRule="auto"/>
        <w:ind w:left="401"/>
        <w:jc w:val="center"/>
        <w:rPr>
          <w:rFonts w:ascii="Times New Roman" w:eastAsiaTheme="minorEastAsia" w:hAnsi="Times New Roman" w:cs="Times New Roman"/>
          <w:sz w:val="24"/>
          <w:szCs w:val="24"/>
        </w:rPr>
      </w:pPr>
      <w:r w:rsidRPr="00DF2DDD">
        <w:rPr>
          <w:rFonts w:ascii="Times New Roman" w:eastAsiaTheme="minorEastAsia" w:hAnsi="Times New Roman" w:cs="Times New Roman"/>
          <w:sz w:val="24"/>
          <w:szCs w:val="24"/>
        </w:rPr>
        <w:t>Сведе</w:t>
      </w:r>
      <w:r w:rsidRPr="00DF2DDD">
        <w:rPr>
          <w:rFonts w:ascii="Times New Roman" w:hAnsi="Times New Roman" w:cs="Times New Roman"/>
          <w:sz w:val="24"/>
          <w:szCs w:val="24"/>
        </w:rPr>
        <w:t>ния о т</w:t>
      </w:r>
      <w:r w:rsidRPr="00DF2DDD">
        <w:rPr>
          <w:rFonts w:ascii="Times New Roman" w:eastAsiaTheme="minorEastAsia" w:hAnsi="Times New Roman" w:cs="Times New Roman"/>
          <w:sz w:val="24"/>
          <w:szCs w:val="24"/>
        </w:rPr>
        <w:t>ренерско-преподавательском составе У</w:t>
      </w:r>
      <w:r w:rsidRPr="00DF2DDD">
        <w:rPr>
          <w:rFonts w:ascii="Times New Roman" w:hAnsi="Times New Roman" w:cs="Times New Roman"/>
          <w:sz w:val="24"/>
          <w:szCs w:val="24"/>
        </w:rPr>
        <w:t>ч</w:t>
      </w:r>
      <w:r w:rsidRPr="00DF2DDD">
        <w:rPr>
          <w:rFonts w:ascii="Times New Roman" w:eastAsiaTheme="minorEastAsia" w:hAnsi="Times New Roman" w:cs="Times New Roman"/>
          <w:sz w:val="24"/>
          <w:szCs w:val="24"/>
        </w:rPr>
        <w:t>реждения на 01.04.2016</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r w:rsidRPr="00DF2DDD">
        <w:rPr>
          <w:rFonts w:ascii="Times New Roman" w:hAnsi="Times New Roman" w:cs="Times New Roman"/>
          <w:sz w:val="24"/>
          <w:szCs w:val="24"/>
        </w:rPr>
        <w:t>Отделение хоккея с мячом</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tbl>
      <w:tblPr>
        <w:tblStyle w:val="a8"/>
        <w:tblW w:w="15100" w:type="dxa"/>
        <w:jc w:val="center"/>
        <w:tblLayout w:type="fixed"/>
        <w:tblLook w:val="04A0" w:firstRow="1" w:lastRow="0" w:firstColumn="1" w:lastColumn="0" w:noHBand="0" w:noVBand="1"/>
      </w:tblPr>
      <w:tblGrid>
        <w:gridCol w:w="4281"/>
        <w:gridCol w:w="1417"/>
        <w:gridCol w:w="2977"/>
        <w:gridCol w:w="2977"/>
        <w:gridCol w:w="1984"/>
        <w:gridCol w:w="1464"/>
      </w:tblGrid>
      <w:tr w:rsidR="00DF2DDD" w:rsidRPr="00DF2DDD" w:rsidTr="008238DF">
        <w:trPr>
          <w:trHeight w:val="291"/>
          <w:jc w:val="center"/>
        </w:trPr>
        <w:tc>
          <w:tcPr>
            <w:tcW w:w="4281"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ФИО</w:t>
            </w:r>
          </w:p>
        </w:tc>
        <w:tc>
          <w:tcPr>
            <w:tcW w:w="141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Категория</w:t>
            </w:r>
          </w:p>
        </w:tc>
        <w:tc>
          <w:tcPr>
            <w:tcW w:w="297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Аттестация</w:t>
            </w:r>
          </w:p>
        </w:tc>
        <w:tc>
          <w:tcPr>
            <w:tcW w:w="297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Повышение квалификации</w:t>
            </w:r>
          </w:p>
        </w:tc>
        <w:tc>
          <w:tcPr>
            <w:tcW w:w="198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Образование</w:t>
            </w:r>
          </w:p>
          <w:p w:rsidR="00DF2DDD" w:rsidRPr="00DF2DDD" w:rsidRDefault="00DF2DDD" w:rsidP="008238DF">
            <w:pPr>
              <w:tabs>
                <w:tab w:val="left" w:pos="1531"/>
              </w:tabs>
              <w:jc w:val="center"/>
              <w:rPr>
                <w:rFonts w:ascii="Times New Roman" w:hAnsi="Times New Roman" w:cs="Times New Roman"/>
                <w:sz w:val="24"/>
                <w:szCs w:val="24"/>
              </w:rPr>
            </w:pPr>
          </w:p>
        </w:tc>
        <w:tc>
          <w:tcPr>
            <w:tcW w:w="146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Год окончания</w:t>
            </w:r>
          </w:p>
        </w:tc>
      </w:tr>
      <w:tr w:rsidR="00DF2DDD" w:rsidRPr="00DF2DDD" w:rsidTr="008238DF">
        <w:trPr>
          <w:trHeight w:val="343"/>
          <w:jc w:val="center"/>
        </w:trPr>
        <w:tc>
          <w:tcPr>
            <w:tcW w:w="4281"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Абдулин Рашит Ильич</w:t>
            </w:r>
          </w:p>
        </w:tc>
        <w:tc>
          <w:tcPr>
            <w:tcW w:w="141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13.02.2012-20.02.2012</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1981г.</w:t>
            </w:r>
          </w:p>
        </w:tc>
      </w:tr>
      <w:tr w:rsidR="00DF2DDD" w:rsidRPr="00DF2DDD" w:rsidTr="008238DF">
        <w:trPr>
          <w:trHeight w:val="277"/>
          <w:jc w:val="center"/>
        </w:trPr>
        <w:tc>
          <w:tcPr>
            <w:tcW w:w="4281"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Савченко Владимир Андреевич</w:t>
            </w:r>
          </w:p>
        </w:tc>
        <w:tc>
          <w:tcPr>
            <w:tcW w:w="141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2кат.</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01.10.2011-30.09.2016</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13.02.2012-20.02.2012</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1978г.</w:t>
            </w:r>
          </w:p>
        </w:tc>
      </w:tr>
      <w:tr w:rsidR="00DF2DDD" w:rsidRPr="00DF2DDD" w:rsidTr="008238DF">
        <w:trPr>
          <w:trHeight w:val="277"/>
          <w:jc w:val="center"/>
        </w:trPr>
        <w:tc>
          <w:tcPr>
            <w:tcW w:w="4281"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Ягликов Олег Яковлевич</w:t>
            </w:r>
          </w:p>
        </w:tc>
        <w:tc>
          <w:tcPr>
            <w:tcW w:w="141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 кат.</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26.05.2015-26.05.2020</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13.02.2012-20.02.2012</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1979г.</w:t>
            </w:r>
          </w:p>
        </w:tc>
      </w:tr>
      <w:tr w:rsidR="00DF2DDD" w:rsidRPr="00DF2DDD" w:rsidTr="008238DF">
        <w:trPr>
          <w:trHeight w:val="277"/>
          <w:jc w:val="center"/>
        </w:trPr>
        <w:tc>
          <w:tcPr>
            <w:tcW w:w="4281"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Шевченко Владимир Андреевич</w:t>
            </w:r>
          </w:p>
        </w:tc>
        <w:tc>
          <w:tcPr>
            <w:tcW w:w="141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высшая</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17.12.2013-16.12.2018</w:t>
            </w: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14.05.2015-22.05.2015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1969г.</w:t>
            </w:r>
          </w:p>
        </w:tc>
      </w:tr>
    </w:tbl>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r w:rsidRPr="00DF2DDD">
        <w:rPr>
          <w:rFonts w:ascii="Times New Roman" w:hAnsi="Times New Roman" w:cs="Times New Roman"/>
          <w:sz w:val="24"/>
          <w:szCs w:val="24"/>
        </w:rPr>
        <w:t>Отделение керлинга</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tbl>
      <w:tblPr>
        <w:tblStyle w:val="a8"/>
        <w:tblW w:w="15100" w:type="dxa"/>
        <w:jc w:val="center"/>
        <w:tblLayout w:type="fixed"/>
        <w:tblLook w:val="04A0" w:firstRow="1" w:lastRow="0" w:firstColumn="1" w:lastColumn="0" w:noHBand="0" w:noVBand="1"/>
      </w:tblPr>
      <w:tblGrid>
        <w:gridCol w:w="4281"/>
        <w:gridCol w:w="1417"/>
        <w:gridCol w:w="2977"/>
        <w:gridCol w:w="2977"/>
        <w:gridCol w:w="1984"/>
        <w:gridCol w:w="1464"/>
      </w:tblGrid>
      <w:tr w:rsidR="00DF2DDD" w:rsidRPr="00DF2DDD" w:rsidTr="008238DF">
        <w:trPr>
          <w:trHeight w:val="291"/>
          <w:jc w:val="center"/>
        </w:trPr>
        <w:tc>
          <w:tcPr>
            <w:tcW w:w="4281"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ФИО</w:t>
            </w:r>
          </w:p>
        </w:tc>
        <w:tc>
          <w:tcPr>
            <w:tcW w:w="141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Категория</w:t>
            </w:r>
          </w:p>
        </w:tc>
        <w:tc>
          <w:tcPr>
            <w:tcW w:w="297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Аттестация</w:t>
            </w:r>
          </w:p>
        </w:tc>
        <w:tc>
          <w:tcPr>
            <w:tcW w:w="297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Повышение квалификации</w:t>
            </w:r>
          </w:p>
        </w:tc>
        <w:tc>
          <w:tcPr>
            <w:tcW w:w="198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Образование</w:t>
            </w:r>
          </w:p>
          <w:p w:rsidR="00DF2DDD" w:rsidRPr="00DF2DDD" w:rsidRDefault="00DF2DDD" w:rsidP="008238DF">
            <w:pPr>
              <w:tabs>
                <w:tab w:val="left" w:pos="1531"/>
              </w:tabs>
              <w:jc w:val="center"/>
              <w:rPr>
                <w:rFonts w:ascii="Times New Roman" w:hAnsi="Times New Roman" w:cs="Times New Roman"/>
                <w:sz w:val="24"/>
                <w:szCs w:val="24"/>
              </w:rPr>
            </w:pPr>
          </w:p>
        </w:tc>
        <w:tc>
          <w:tcPr>
            <w:tcW w:w="146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Год окончания</w:t>
            </w:r>
          </w:p>
        </w:tc>
      </w:tr>
      <w:tr w:rsidR="00DF2DDD" w:rsidRPr="00DF2DDD" w:rsidTr="008238DF">
        <w:trPr>
          <w:trHeight w:val="343"/>
          <w:jc w:val="center"/>
        </w:trPr>
        <w:tc>
          <w:tcPr>
            <w:tcW w:w="4281"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Фельдман Оксана Геннадьевна</w:t>
            </w:r>
          </w:p>
        </w:tc>
        <w:tc>
          <w:tcPr>
            <w:tcW w:w="141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77" w:type="dxa"/>
          </w:tcPr>
          <w:p w:rsidR="00DF2DDD" w:rsidRPr="00DF2DDD" w:rsidRDefault="00DF2DDD" w:rsidP="008238DF">
            <w:pPr>
              <w:tabs>
                <w:tab w:val="left" w:pos="1531"/>
              </w:tabs>
              <w:rPr>
                <w:rFonts w:ascii="Times New Roman" w:hAnsi="Times New Roman" w:cs="Times New Roman"/>
                <w:sz w:val="24"/>
                <w:szCs w:val="24"/>
              </w:rPr>
            </w:pPr>
          </w:p>
        </w:tc>
        <w:tc>
          <w:tcPr>
            <w:tcW w:w="2977" w:type="dxa"/>
          </w:tcPr>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2012г.</w:t>
            </w:r>
          </w:p>
        </w:tc>
      </w:tr>
      <w:tr w:rsidR="00DF2DDD" w:rsidRPr="00DF2DDD" w:rsidTr="008238DF">
        <w:trPr>
          <w:trHeight w:val="277"/>
          <w:jc w:val="center"/>
        </w:trPr>
        <w:tc>
          <w:tcPr>
            <w:tcW w:w="4281"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Голоктионова Евгения Александровна</w:t>
            </w:r>
          </w:p>
        </w:tc>
        <w:tc>
          <w:tcPr>
            <w:tcW w:w="141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77" w:type="dxa"/>
          </w:tcPr>
          <w:p w:rsidR="00DF2DDD" w:rsidRPr="00DF2DDD" w:rsidRDefault="00DF2DDD" w:rsidP="008238DF">
            <w:pPr>
              <w:tabs>
                <w:tab w:val="left" w:pos="1531"/>
              </w:tabs>
              <w:rPr>
                <w:rFonts w:ascii="Times New Roman" w:hAnsi="Times New Roman" w:cs="Times New Roman"/>
                <w:sz w:val="24"/>
                <w:szCs w:val="24"/>
              </w:rPr>
            </w:pPr>
          </w:p>
        </w:tc>
        <w:tc>
          <w:tcPr>
            <w:tcW w:w="297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12.05.2015-19.05.2015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2012г.</w:t>
            </w:r>
          </w:p>
        </w:tc>
      </w:tr>
    </w:tbl>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r w:rsidRPr="00DF2DDD">
        <w:rPr>
          <w:rFonts w:ascii="Times New Roman" w:hAnsi="Times New Roman" w:cs="Times New Roman"/>
          <w:sz w:val="24"/>
          <w:szCs w:val="24"/>
        </w:rPr>
        <w:t>Учебно-методический отдел</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tbl>
      <w:tblPr>
        <w:tblStyle w:val="a8"/>
        <w:tblW w:w="15104" w:type="dxa"/>
        <w:jc w:val="center"/>
        <w:tblLayout w:type="fixed"/>
        <w:tblLook w:val="04A0" w:firstRow="1" w:lastRow="0" w:firstColumn="1" w:lastColumn="0" w:noHBand="0" w:noVBand="1"/>
      </w:tblPr>
      <w:tblGrid>
        <w:gridCol w:w="4255"/>
        <w:gridCol w:w="1407"/>
        <w:gridCol w:w="2960"/>
        <w:gridCol w:w="3030"/>
        <w:gridCol w:w="1984"/>
        <w:gridCol w:w="1468"/>
      </w:tblGrid>
      <w:tr w:rsidR="00DF2DDD" w:rsidRPr="00DF2DDD" w:rsidTr="008238DF">
        <w:trPr>
          <w:trHeight w:val="271"/>
          <w:jc w:val="center"/>
        </w:trPr>
        <w:tc>
          <w:tcPr>
            <w:tcW w:w="4255"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ФИО</w:t>
            </w:r>
          </w:p>
        </w:tc>
        <w:tc>
          <w:tcPr>
            <w:tcW w:w="140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Категория</w:t>
            </w:r>
          </w:p>
        </w:tc>
        <w:tc>
          <w:tcPr>
            <w:tcW w:w="2960"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Аттестация</w:t>
            </w:r>
          </w:p>
        </w:tc>
        <w:tc>
          <w:tcPr>
            <w:tcW w:w="3030"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Повышение квалификации</w:t>
            </w:r>
          </w:p>
        </w:tc>
        <w:tc>
          <w:tcPr>
            <w:tcW w:w="198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Образование</w:t>
            </w:r>
          </w:p>
        </w:tc>
        <w:tc>
          <w:tcPr>
            <w:tcW w:w="1468"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Год окончания</w:t>
            </w:r>
          </w:p>
        </w:tc>
      </w:tr>
      <w:tr w:rsidR="00DF2DDD" w:rsidRPr="00DF2DDD" w:rsidTr="008238DF">
        <w:trPr>
          <w:trHeight w:val="26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Фирстова Лариса Борисовна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jc w:val="center"/>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03.03.2011-11.03.2011</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1986г.</w:t>
            </w:r>
          </w:p>
        </w:tc>
      </w:tr>
      <w:tr w:rsidR="00DF2DDD" w:rsidRPr="00DF2DDD" w:rsidTr="008238DF">
        <w:trPr>
          <w:trHeight w:val="13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Савченко Ольга Дмитриевна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jc w:val="center"/>
              <w:rPr>
                <w:rFonts w:ascii="Times New Roman" w:hAnsi="Times New Roman" w:cs="Times New Roman"/>
                <w:sz w:val="24"/>
                <w:szCs w:val="24"/>
              </w:rPr>
            </w:pPr>
          </w:p>
        </w:tc>
        <w:tc>
          <w:tcPr>
            <w:tcW w:w="3030" w:type="dxa"/>
          </w:tcPr>
          <w:p w:rsidR="00DF2DDD" w:rsidRPr="00DF2DDD" w:rsidRDefault="00DF2DDD" w:rsidP="008238DF">
            <w:pPr>
              <w:tabs>
                <w:tab w:val="left" w:pos="1531"/>
              </w:tabs>
              <w:jc w:val="center"/>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1975г.</w:t>
            </w:r>
          </w:p>
        </w:tc>
      </w:tr>
      <w:tr w:rsidR="00DF2DDD" w:rsidRPr="00DF2DDD" w:rsidTr="008238DF">
        <w:trPr>
          <w:trHeight w:val="540"/>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Шкетик Олеся Александровна</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0,5ст.</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jc w:val="center"/>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15.05.2015-22.05.2015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2012г.</w:t>
            </w:r>
          </w:p>
        </w:tc>
      </w:tr>
      <w:tr w:rsidR="00DF2DDD" w:rsidRPr="00DF2DDD" w:rsidTr="008238DF">
        <w:trPr>
          <w:trHeight w:val="426"/>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Андреев Тимофей Михайлович</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0,5ст.</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p w:rsidR="00DF2DDD" w:rsidRPr="00DF2DDD" w:rsidRDefault="00DF2DDD" w:rsidP="008238DF">
            <w:pPr>
              <w:tabs>
                <w:tab w:val="left" w:pos="1531"/>
              </w:tabs>
              <w:jc w:val="center"/>
              <w:rPr>
                <w:rFonts w:ascii="Times New Roman" w:hAnsi="Times New Roman" w:cs="Times New Roman"/>
                <w:sz w:val="24"/>
                <w:szCs w:val="24"/>
              </w:rPr>
            </w:pPr>
          </w:p>
        </w:tc>
        <w:tc>
          <w:tcPr>
            <w:tcW w:w="3030" w:type="dxa"/>
          </w:tcPr>
          <w:p w:rsidR="00DF2DDD" w:rsidRPr="00DF2DDD" w:rsidRDefault="00DF2DDD" w:rsidP="008238DF">
            <w:pPr>
              <w:tabs>
                <w:tab w:val="left" w:pos="1531"/>
              </w:tabs>
              <w:jc w:val="center"/>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1991г.</w:t>
            </w:r>
          </w:p>
        </w:tc>
      </w:tr>
      <w:tr w:rsidR="00DF2DDD" w:rsidRPr="00DF2DDD" w:rsidTr="008238DF">
        <w:trPr>
          <w:trHeight w:val="540"/>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Пожеруков Александр Александрович</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 xml:space="preserve">0,5ст. </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jc w:val="center"/>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14.05.2015-22.05.2015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СибГАФК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1997г.</w:t>
            </w:r>
          </w:p>
        </w:tc>
      </w:tr>
    </w:tbl>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r w:rsidRPr="00DF2DDD">
        <w:rPr>
          <w:rFonts w:ascii="Times New Roman" w:hAnsi="Times New Roman" w:cs="Times New Roman"/>
          <w:sz w:val="24"/>
          <w:szCs w:val="24"/>
        </w:rPr>
        <w:t>Отделение хоккея</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tbl>
      <w:tblPr>
        <w:tblStyle w:val="a8"/>
        <w:tblW w:w="15104" w:type="dxa"/>
        <w:jc w:val="center"/>
        <w:tblLayout w:type="fixed"/>
        <w:tblLook w:val="04A0" w:firstRow="1" w:lastRow="0" w:firstColumn="1" w:lastColumn="0" w:noHBand="0" w:noVBand="1"/>
      </w:tblPr>
      <w:tblGrid>
        <w:gridCol w:w="4255"/>
        <w:gridCol w:w="1407"/>
        <w:gridCol w:w="2960"/>
        <w:gridCol w:w="3030"/>
        <w:gridCol w:w="1984"/>
        <w:gridCol w:w="1468"/>
      </w:tblGrid>
      <w:tr w:rsidR="00DF2DDD" w:rsidRPr="00DF2DDD" w:rsidTr="008238DF">
        <w:trPr>
          <w:trHeight w:val="271"/>
          <w:jc w:val="center"/>
        </w:trPr>
        <w:tc>
          <w:tcPr>
            <w:tcW w:w="4255"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ФИО</w:t>
            </w:r>
          </w:p>
        </w:tc>
        <w:tc>
          <w:tcPr>
            <w:tcW w:w="140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Категория</w:t>
            </w:r>
          </w:p>
        </w:tc>
        <w:tc>
          <w:tcPr>
            <w:tcW w:w="2960"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Аттестация</w:t>
            </w:r>
          </w:p>
        </w:tc>
        <w:tc>
          <w:tcPr>
            <w:tcW w:w="3030"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Повышение квалификации</w:t>
            </w:r>
          </w:p>
        </w:tc>
        <w:tc>
          <w:tcPr>
            <w:tcW w:w="198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Образование</w:t>
            </w:r>
          </w:p>
        </w:tc>
        <w:tc>
          <w:tcPr>
            <w:tcW w:w="1468"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Год окончания</w:t>
            </w:r>
          </w:p>
        </w:tc>
      </w:tr>
      <w:tr w:rsidR="00DF2DDD" w:rsidRPr="00DF2DDD" w:rsidTr="008238DF">
        <w:trPr>
          <w:trHeight w:val="26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Булушев Сергей Олегович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 кат.</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26.03.2014-14.05.2014</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2012г.</w:t>
            </w:r>
          </w:p>
        </w:tc>
      </w:tr>
      <w:tr w:rsidR="00DF2DDD" w:rsidRPr="00DF2DDD" w:rsidTr="008238DF">
        <w:trPr>
          <w:trHeight w:val="13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Шильников  Михаил Сергеевич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2015г.</w:t>
            </w:r>
          </w:p>
        </w:tc>
      </w:tr>
      <w:tr w:rsidR="00DF2DDD" w:rsidRPr="00DF2DDD" w:rsidTr="008238DF">
        <w:trPr>
          <w:trHeight w:val="143"/>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Пожеруков Александр Александрович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 кат.</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12.05.2010-11.05.2015</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14.05.2015-22.05.2015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СибГАФК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1997г.</w:t>
            </w:r>
          </w:p>
        </w:tc>
      </w:tr>
      <w:tr w:rsidR="00DF2DDD" w:rsidRPr="00DF2DDD" w:rsidTr="008238DF">
        <w:trPr>
          <w:trHeight w:val="62"/>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Кузлякин Андрей Павлович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 кат.</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20.01.2016-27.01.2016</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1992г.</w:t>
            </w:r>
          </w:p>
        </w:tc>
      </w:tr>
      <w:tr w:rsidR="00DF2DDD" w:rsidRPr="00DF2DDD" w:rsidTr="008238DF">
        <w:trPr>
          <w:trHeight w:val="15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Аминаев Рашид Ибрагимович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20.01.2016-27.01.2016</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1985г.</w:t>
            </w:r>
          </w:p>
        </w:tc>
      </w:tr>
      <w:tr w:rsidR="00DF2DDD" w:rsidRPr="00DF2DDD" w:rsidTr="008238DF">
        <w:trPr>
          <w:trHeight w:val="14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Поварницин Виктор Иванович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20.01.2016-27.01.2016</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1978г.</w:t>
            </w:r>
          </w:p>
        </w:tc>
      </w:tr>
      <w:tr w:rsidR="00DF2DDD" w:rsidRPr="00DF2DDD" w:rsidTr="008238DF">
        <w:trPr>
          <w:trHeight w:val="287"/>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Михайлов Владимир Вячеславович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 кат.</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12.05.2012-11.05.2017</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14.05.2015-22.05.2015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ГИФК им.Лесгафта</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1987г.</w:t>
            </w:r>
          </w:p>
        </w:tc>
      </w:tr>
      <w:tr w:rsidR="00DF2DDD" w:rsidRPr="00DF2DDD" w:rsidTr="008238DF">
        <w:trPr>
          <w:trHeight w:val="13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Стрельников Павел Сергеевич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2015г.</w:t>
            </w:r>
          </w:p>
        </w:tc>
      </w:tr>
      <w:tr w:rsidR="00DF2DDD" w:rsidRPr="00DF2DDD" w:rsidTr="008238DF">
        <w:trPr>
          <w:trHeight w:val="540"/>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Васильев Дмитрий Николаевич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20.01.2016-27.01.2016</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Восточ.Казахст.</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гос.универ.</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1998г.</w:t>
            </w:r>
          </w:p>
        </w:tc>
      </w:tr>
      <w:tr w:rsidR="00DF2DDD" w:rsidRPr="00DF2DDD" w:rsidTr="008238DF">
        <w:trPr>
          <w:trHeight w:val="27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Березовский Николай Михайлович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23.09.2015-19.02.2015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1979г.</w:t>
            </w:r>
          </w:p>
        </w:tc>
      </w:tr>
      <w:tr w:rsidR="00DF2DDD" w:rsidRPr="00DF2DDD" w:rsidTr="008238DF">
        <w:trPr>
          <w:trHeight w:val="14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Диколенко Роман Андреевич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2013г.</w:t>
            </w:r>
          </w:p>
        </w:tc>
      </w:tr>
    </w:tbl>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r w:rsidRPr="00DF2DDD">
        <w:rPr>
          <w:rFonts w:ascii="Times New Roman" w:hAnsi="Times New Roman" w:cs="Times New Roman"/>
          <w:sz w:val="24"/>
          <w:szCs w:val="24"/>
        </w:rPr>
        <w:t>Отделение спортивной аэробики</w:t>
      </w:r>
    </w:p>
    <w:tbl>
      <w:tblPr>
        <w:tblStyle w:val="a8"/>
        <w:tblW w:w="15104" w:type="dxa"/>
        <w:jc w:val="center"/>
        <w:tblLayout w:type="fixed"/>
        <w:tblLook w:val="04A0" w:firstRow="1" w:lastRow="0" w:firstColumn="1" w:lastColumn="0" w:noHBand="0" w:noVBand="1"/>
      </w:tblPr>
      <w:tblGrid>
        <w:gridCol w:w="4255"/>
        <w:gridCol w:w="1407"/>
        <w:gridCol w:w="2960"/>
        <w:gridCol w:w="3030"/>
        <w:gridCol w:w="1984"/>
        <w:gridCol w:w="1468"/>
      </w:tblGrid>
      <w:tr w:rsidR="00DF2DDD" w:rsidRPr="00DF2DDD" w:rsidTr="008238DF">
        <w:trPr>
          <w:trHeight w:val="271"/>
          <w:jc w:val="center"/>
        </w:trPr>
        <w:tc>
          <w:tcPr>
            <w:tcW w:w="4255"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ФИО</w:t>
            </w:r>
          </w:p>
        </w:tc>
        <w:tc>
          <w:tcPr>
            <w:tcW w:w="1407"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Категория</w:t>
            </w:r>
          </w:p>
        </w:tc>
        <w:tc>
          <w:tcPr>
            <w:tcW w:w="2960"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Аттестация</w:t>
            </w:r>
          </w:p>
        </w:tc>
        <w:tc>
          <w:tcPr>
            <w:tcW w:w="3030"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Повышение квалификации</w:t>
            </w:r>
          </w:p>
        </w:tc>
        <w:tc>
          <w:tcPr>
            <w:tcW w:w="1984"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Образование</w:t>
            </w:r>
          </w:p>
        </w:tc>
        <w:tc>
          <w:tcPr>
            <w:tcW w:w="1468" w:type="dxa"/>
            <w:vAlign w:val="center"/>
          </w:tcPr>
          <w:p w:rsidR="00DF2DDD" w:rsidRPr="00DF2DDD" w:rsidRDefault="00DF2DDD" w:rsidP="008238DF">
            <w:pPr>
              <w:tabs>
                <w:tab w:val="left" w:pos="1531"/>
              </w:tabs>
              <w:jc w:val="center"/>
              <w:rPr>
                <w:rFonts w:ascii="Times New Roman" w:hAnsi="Times New Roman" w:cs="Times New Roman"/>
                <w:sz w:val="24"/>
                <w:szCs w:val="24"/>
              </w:rPr>
            </w:pPr>
            <w:r w:rsidRPr="00DF2DDD">
              <w:rPr>
                <w:rFonts w:ascii="Times New Roman" w:hAnsi="Times New Roman" w:cs="Times New Roman"/>
                <w:sz w:val="24"/>
                <w:szCs w:val="24"/>
              </w:rPr>
              <w:t>Год окончания</w:t>
            </w:r>
          </w:p>
        </w:tc>
      </w:tr>
      <w:tr w:rsidR="00DF2DDD" w:rsidRPr="00DF2DDD" w:rsidTr="008238DF">
        <w:trPr>
          <w:trHeight w:val="26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Васильева Татьяна Юрьевна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высшая</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29.09.2011-28.09.2016</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10.11.2014-17.11.2014</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СибГАФК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1999г</w:t>
            </w:r>
          </w:p>
        </w:tc>
      </w:tr>
      <w:tr w:rsidR="00DF2DDD" w:rsidRPr="00DF2DDD" w:rsidTr="008238DF">
        <w:trPr>
          <w:trHeight w:val="13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Рослякова Наталья Игоревна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09.11.2015-20.11.2015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2009г</w:t>
            </w:r>
          </w:p>
        </w:tc>
      </w:tr>
      <w:tr w:rsidR="00DF2DDD" w:rsidRPr="00DF2DDD" w:rsidTr="008238DF">
        <w:trPr>
          <w:trHeight w:val="143"/>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Диколенко Алена Юрьевна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высшая</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26.05.2015-26.05.2020</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10.11.2014-17.11.2014</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1990г</w:t>
            </w:r>
          </w:p>
        </w:tc>
      </w:tr>
      <w:tr w:rsidR="00DF2DDD" w:rsidRPr="00DF2DDD" w:rsidTr="008238DF">
        <w:trPr>
          <w:trHeight w:val="62"/>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Криживецкая Олеся Владимировна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высшая</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26.04.2012-25.04.2017</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09.11.2015-20.11.2015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2004г</w:t>
            </w:r>
          </w:p>
        </w:tc>
      </w:tr>
      <w:tr w:rsidR="00DF2DDD" w:rsidRPr="00DF2DDD" w:rsidTr="008238DF">
        <w:trPr>
          <w:trHeight w:val="15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Лузгина Гелена Геннадьевна</w:t>
            </w:r>
          </w:p>
          <w:p w:rsidR="00DF2DDD" w:rsidRPr="00DF2DDD" w:rsidRDefault="00DF2DDD" w:rsidP="008238DF">
            <w:pPr>
              <w:tabs>
                <w:tab w:val="left" w:pos="1531"/>
              </w:tabs>
              <w:rPr>
                <w:rFonts w:ascii="Times New Roman" w:hAnsi="Times New Roman" w:cs="Times New Roman"/>
                <w:sz w:val="24"/>
                <w:szCs w:val="24"/>
              </w:rPr>
            </w:pP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высшая</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26.05.2015-26.05.2020</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Переподготовка</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16.06.2013-16.06.2014</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СибАДИ</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1987г</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2014г.</w:t>
            </w:r>
          </w:p>
        </w:tc>
      </w:tr>
      <w:tr w:rsidR="00DF2DDD" w:rsidRPr="00DF2DDD" w:rsidTr="008238DF">
        <w:trPr>
          <w:trHeight w:val="14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Варламова Полина Александровна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2014г</w:t>
            </w:r>
          </w:p>
        </w:tc>
      </w:tr>
      <w:tr w:rsidR="00DF2DDD" w:rsidRPr="00DF2DDD" w:rsidTr="008238DF">
        <w:trPr>
          <w:trHeight w:val="287"/>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Наливайко Светлана Викторовна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09.11.2015-20.11.2015</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2013г</w:t>
            </w:r>
          </w:p>
        </w:tc>
      </w:tr>
      <w:tr w:rsidR="00DF2DDD" w:rsidRPr="00DF2DDD" w:rsidTr="008238DF">
        <w:trPr>
          <w:trHeight w:val="13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Захарова Елена Викторовна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 кат.</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30.06.2015-30.06.2020</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26.03.2014-14.05.2014</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ОГПИ</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1993г</w:t>
            </w:r>
          </w:p>
        </w:tc>
      </w:tr>
      <w:tr w:rsidR="00DF2DDD" w:rsidRPr="00DF2DDD" w:rsidTr="008238DF">
        <w:trPr>
          <w:trHeight w:val="540"/>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Ахметшина Зульфия Сугатовна</w:t>
            </w:r>
          </w:p>
          <w:p w:rsidR="00DF2DDD" w:rsidRPr="00DF2DDD" w:rsidRDefault="00DF2DDD" w:rsidP="008238DF">
            <w:pPr>
              <w:tabs>
                <w:tab w:val="left" w:pos="1531"/>
              </w:tabs>
              <w:rPr>
                <w:rFonts w:ascii="Times New Roman" w:hAnsi="Times New Roman" w:cs="Times New Roman"/>
                <w:sz w:val="24"/>
                <w:szCs w:val="24"/>
              </w:rPr>
            </w:pP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22.05.2014-21.05.2019</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09.11.2015-20.11.2015</w:t>
            </w:r>
          </w:p>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Ленинград</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академическое.</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хореограф.</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училище</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1978г</w:t>
            </w:r>
          </w:p>
        </w:tc>
      </w:tr>
      <w:tr w:rsidR="00DF2DDD" w:rsidRPr="00DF2DDD" w:rsidTr="008238DF">
        <w:trPr>
          <w:trHeight w:val="279"/>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Нескородева Алена Сергеевна</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1 кат.</w:t>
            </w:r>
          </w:p>
        </w:tc>
        <w:tc>
          <w:tcPr>
            <w:tcW w:w="296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30.06.2015-30.06.2020</w:t>
            </w: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переподготовка</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30.01.2011-25.11.2011</w:t>
            </w: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ОГИС,</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СибГУФК</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2007г</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2011г</w:t>
            </w:r>
          </w:p>
        </w:tc>
      </w:tr>
      <w:tr w:rsidR="00DF2DDD" w:rsidRPr="00DF2DDD" w:rsidTr="008238DF">
        <w:trPr>
          <w:trHeight w:val="141"/>
          <w:jc w:val="center"/>
        </w:trPr>
        <w:tc>
          <w:tcPr>
            <w:tcW w:w="4255"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Росляков Сергей Дмитриевич</w:t>
            </w:r>
          </w:p>
        </w:tc>
        <w:tc>
          <w:tcPr>
            <w:tcW w:w="1407"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б/к</w:t>
            </w:r>
          </w:p>
        </w:tc>
        <w:tc>
          <w:tcPr>
            <w:tcW w:w="2960" w:type="dxa"/>
          </w:tcPr>
          <w:p w:rsidR="00DF2DDD" w:rsidRPr="00DF2DDD" w:rsidRDefault="00DF2DDD" w:rsidP="008238DF">
            <w:pPr>
              <w:tabs>
                <w:tab w:val="left" w:pos="1531"/>
              </w:tabs>
              <w:rPr>
                <w:rFonts w:ascii="Times New Roman" w:hAnsi="Times New Roman" w:cs="Times New Roman"/>
                <w:sz w:val="24"/>
                <w:szCs w:val="24"/>
              </w:rPr>
            </w:pPr>
          </w:p>
        </w:tc>
        <w:tc>
          <w:tcPr>
            <w:tcW w:w="3030"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09.11.2015-20.11.2015</w:t>
            </w:r>
          </w:p>
          <w:p w:rsidR="00DF2DDD" w:rsidRPr="00DF2DDD" w:rsidRDefault="00DF2DDD" w:rsidP="008238DF">
            <w:pPr>
              <w:tabs>
                <w:tab w:val="left" w:pos="1531"/>
              </w:tabs>
              <w:rPr>
                <w:rFonts w:ascii="Times New Roman" w:hAnsi="Times New Roman" w:cs="Times New Roman"/>
                <w:sz w:val="24"/>
                <w:szCs w:val="24"/>
              </w:rPr>
            </w:pPr>
          </w:p>
        </w:tc>
        <w:tc>
          <w:tcPr>
            <w:tcW w:w="1984"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ФГБОУ СПО Омское госуд.училище</w:t>
            </w:r>
          </w:p>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(техникум) олимп.резерва</w:t>
            </w:r>
          </w:p>
        </w:tc>
        <w:tc>
          <w:tcPr>
            <w:tcW w:w="1468" w:type="dxa"/>
          </w:tcPr>
          <w:p w:rsidR="00DF2DDD" w:rsidRPr="00DF2DDD" w:rsidRDefault="00DF2DDD" w:rsidP="008238DF">
            <w:pPr>
              <w:tabs>
                <w:tab w:val="left" w:pos="1531"/>
              </w:tabs>
              <w:rPr>
                <w:rFonts w:ascii="Times New Roman" w:hAnsi="Times New Roman" w:cs="Times New Roman"/>
                <w:sz w:val="24"/>
                <w:szCs w:val="24"/>
              </w:rPr>
            </w:pPr>
            <w:r w:rsidRPr="00DF2DDD">
              <w:rPr>
                <w:rFonts w:ascii="Times New Roman" w:hAnsi="Times New Roman" w:cs="Times New Roman"/>
                <w:sz w:val="24"/>
                <w:szCs w:val="24"/>
              </w:rPr>
              <w:t>2013г</w:t>
            </w:r>
          </w:p>
        </w:tc>
      </w:tr>
    </w:tbl>
    <w:p w:rsidR="00DF2DDD" w:rsidRPr="00DF2DDD" w:rsidRDefault="00DF2DDD" w:rsidP="00DF2DDD">
      <w:pPr>
        <w:autoSpaceDE w:val="0"/>
        <w:autoSpaceDN w:val="0"/>
        <w:adjustRightInd w:val="0"/>
        <w:spacing w:after="0" w:line="240" w:lineRule="auto"/>
        <w:rPr>
          <w:rFonts w:ascii="Times New Roman" w:hAnsi="Times New Roman" w:cs="Times New Roman"/>
          <w:sz w:val="24"/>
          <w:szCs w:val="24"/>
        </w:rPr>
      </w:pPr>
    </w:p>
    <w:p w:rsidR="00DF2DDD" w:rsidRPr="00DF2DDD" w:rsidRDefault="00DF2DDD" w:rsidP="00DF2DDD">
      <w:pPr>
        <w:pStyle w:val="20"/>
        <w:shd w:val="clear" w:color="auto" w:fill="auto"/>
        <w:spacing w:line="240" w:lineRule="auto"/>
        <w:ind w:left="426" w:firstLine="0"/>
        <w:jc w:val="both"/>
        <w:rPr>
          <w:sz w:val="24"/>
          <w:szCs w:val="24"/>
        </w:rPr>
      </w:pPr>
      <w:r w:rsidRPr="00DF2DDD">
        <w:rPr>
          <w:sz w:val="24"/>
          <w:szCs w:val="24"/>
        </w:rPr>
        <w:t>Уровень квалификации педагогических работников:</w:t>
      </w:r>
    </w:p>
    <w:p w:rsidR="00DF2DDD" w:rsidRPr="00DF2DDD" w:rsidRDefault="00DF2DDD" w:rsidP="00DF2DDD">
      <w:pPr>
        <w:pStyle w:val="20"/>
        <w:shd w:val="clear" w:color="auto" w:fill="auto"/>
        <w:tabs>
          <w:tab w:val="left" w:pos="921"/>
        </w:tabs>
        <w:spacing w:line="240" w:lineRule="auto"/>
        <w:ind w:left="426" w:firstLine="0"/>
        <w:jc w:val="both"/>
        <w:rPr>
          <w:sz w:val="24"/>
          <w:szCs w:val="24"/>
        </w:rPr>
      </w:pPr>
      <w:r w:rsidRPr="00DF2DDD">
        <w:rPr>
          <w:sz w:val="24"/>
          <w:szCs w:val="24"/>
        </w:rPr>
        <w:t>- с высшей квалификационной категорией - 5 человек;</w:t>
      </w:r>
    </w:p>
    <w:p w:rsidR="00DF2DDD" w:rsidRPr="00DF2DDD" w:rsidRDefault="00DF2DDD" w:rsidP="00DF2DDD">
      <w:pPr>
        <w:pStyle w:val="20"/>
        <w:shd w:val="clear" w:color="auto" w:fill="auto"/>
        <w:spacing w:line="240" w:lineRule="auto"/>
        <w:ind w:left="426" w:firstLine="0"/>
        <w:jc w:val="both"/>
        <w:rPr>
          <w:sz w:val="24"/>
          <w:szCs w:val="24"/>
        </w:rPr>
      </w:pPr>
      <w:r w:rsidRPr="00DF2DDD">
        <w:rPr>
          <w:rStyle w:val="21"/>
          <w:i w:val="0"/>
          <w:color w:val="auto"/>
          <w:u w:val="none"/>
          <w:shd w:val="clear" w:color="auto" w:fill="auto"/>
        </w:rPr>
        <w:t>- с</w:t>
      </w:r>
      <w:r w:rsidRPr="00DF2DDD">
        <w:rPr>
          <w:sz w:val="24"/>
          <w:szCs w:val="24"/>
        </w:rPr>
        <w:t xml:space="preserve"> первой квалификационной категорией - 6 человека.</w:t>
      </w:r>
    </w:p>
    <w:p w:rsidR="00DF2DDD" w:rsidRPr="00DF2DDD" w:rsidRDefault="00DF2DDD" w:rsidP="00DF2DDD">
      <w:pPr>
        <w:pStyle w:val="20"/>
        <w:shd w:val="clear" w:color="auto" w:fill="auto"/>
        <w:spacing w:line="240" w:lineRule="auto"/>
        <w:ind w:left="426" w:firstLine="0"/>
        <w:jc w:val="both"/>
        <w:rPr>
          <w:sz w:val="24"/>
          <w:szCs w:val="24"/>
        </w:rPr>
      </w:pPr>
      <w:r w:rsidRPr="00DF2DDD">
        <w:rPr>
          <w:rStyle w:val="21"/>
          <w:i w:val="0"/>
          <w:color w:val="auto"/>
          <w:u w:val="none"/>
          <w:shd w:val="clear" w:color="auto" w:fill="auto"/>
        </w:rPr>
        <w:t>- со</w:t>
      </w:r>
      <w:r w:rsidRPr="00DF2DDD">
        <w:rPr>
          <w:sz w:val="24"/>
          <w:szCs w:val="24"/>
        </w:rPr>
        <w:t xml:space="preserve"> второй квалификационной категорией - 2 человека.</w:t>
      </w:r>
    </w:p>
    <w:p w:rsidR="00DF2DDD" w:rsidRPr="00DF2DDD" w:rsidRDefault="00DF2DDD" w:rsidP="00DF2DDD">
      <w:pPr>
        <w:pStyle w:val="20"/>
        <w:shd w:val="clear" w:color="auto" w:fill="auto"/>
        <w:spacing w:line="240" w:lineRule="auto"/>
        <w:ind w:left="426" w:firstLine="0"/>
        <w:jc w:val="both"/>
        <w:rPr>
          <w:sz w:val="24"/>
          <w:szCs w:val="24"/>
          <w:highlight w:val="green"/>
        </w:rPr>
      </w:pPr>
      <w:r w:rsidRPr="00DF2DDD">
        <w:rPr>
          <w:sz w:val="24"/>
          <w:szCs w:val="24"/>
        </w:rPr>
        <w:t>Отличник физической культуры - 2 человека.</w:t>
      </w:r>
    </w:p>
    <w:p w:rsidR="00DF2DDD" w:rsidRPr="00DF2DDD" w:rsidRDefault="00DF2DDD" w:rsidP="00DF2DDD">
      <w:pPr>
        <w:pStyle w:val="20"/>
        <w:shd w:val="clear" w:color="auto" w:fill="auto"/>
        <w:tabs>
          <w:tab w:val="left" w:pos="921"/>
        </w:tabs>
        <w:spacing w:line="240" w:lineRule="auto"/>
        <w:ind w:left="426" w:firstLine="0"/>
        <w:jc w:val="both"/>
        <w:rPr>
          <w:sz w:val="24"/>
          <w:szCs w:val="24"/>
        </w:rPr>
      </w:pPr>
      <w:r w:rsidRPr="00DF2DDD">
        <w:rPr>
          <w:sz w:val="24"/>
          <w:szCs w:val="24"/>
        </w:rPr>
        <w:tab/>
        <w:t>В учреждении имеется сайт, на котором размещается вся информация о деятельности школы и достигнутых результатов.</w:t>
      </w:r>
    </w:p>
    <w:p w:rsidR="00DF2DDD" w:rsidRPr="00DF2DDD" w:rsidRDefault="00DF2DDD" w:rsidP="00DF2DDD">
      <w:pPr>
        <w:pStyle w:val="20"/>
        <w:shd w:val="clear" w:color="auto" w:fill="auto"/>
        <w:tabs>
          <w:tab w:val="left" w:pos="921"/>
        </w:tabs>
        <w:spacing w:line="240" w:lineRule="auto"/>
        <w:ind w:left="426" w:firstLine="0"/>
        <w:jc w:val="both"/>
        <w:rPr>
          <w:sz w:val="24"/>
          <w:szCs w:val="24"/>
        </w:rPr>
      </w:pPr>
      <w:r w:rsidRPr="00DF2DDD">
        <w:rPr>
          <w:sz w:val="24"/>
          <w:szCs w:val="24"/>
        </w:rPr>
        <w:t>Кроме того, учреждение сотрудничает с телерадиокомпаниями ГТРК Иртыш, Первый городской канал, газетой Вечерний Омск.</w:t>
      </w:r>
    </w:p>
    <w:p w:rsidR="00DF2DDD" w:rsidRPr="00DF2DDD" w:rsidRDefault="00DF2DDD" w:rsidP="00DF2DDD">
      <w:pPr>
        <w:pStyle w:val="20"/>
        <w:shd w:val="clear" w:color="auto" w:fill="auto"/>
        <w:tabs>
          <w:tab w:val="left" w:pos="921"/>
        </w:tabs>
        <w:spacing w:line="240" w:lineRule="auto"/>
        <w:ind w:left="426" w:firstLine="0"/>
        <w:jc w:val="both"/>
        <w:rPr>
          <w:sz w:val="24"/>
          <w:szCs w:val="24"/>
        </w:rPr>
      </w:pPr>
      <w:r w:rsidRPr="00DF2DDD">
        <w:rPr>
          <w:sz w:val="24"/>
          <w:szCs w:val="24"/>
        </w:rPr>
        <w:t>О работниках учреждения был размещен информационный материал в энциклопедии «ЛУЧШИЕ В ОБРАЗОВАНИИ» II выпуск,  в разделе «Лучшие педагогические коллективы</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xml:space="preserve">С целью повышения профессионального мастерства персонала в учреждении разработан и реализуется план по повышению квалификации и переподготовке педагогических работников, и прочего персонала.  </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Результаты реализации плана на 1 апреля 2016 года</w:t>
      </w:r>
    </w:p>
    <w:tbl>
      <w:tblPr>
        <w:tblStyle w:val="a8"/>
        <w:tblW w:w="0" w:type="auto"/>
        <w:tblLook w:val="04A0" w:firstRow="1" w:lastRow="0" w:firstColumn="1" w:lastColumn="0" w:noHBand="0" w:noVBand="1"/>
      </w:tblPr>
      <w:tblGrid>
        <w:gridCol w:w="817"/>
        <w:gridCol w:w="12616"/>
        <w:gridCol w:w="2307"/>
      </w:tblGrid>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п/п</w:t>
            </w:r>
          </w:p>
        </w:tc>
        <w:tc>
          <w:tcPr>
            <w:tcW w:w="12616"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Наименования курса повышения квалификации, семинара, программы переподготовки</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Количество человек</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повышения квалификации «Современная теория и методика хоккея с шайбой»</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7</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2.</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повышения квалификации «Современные аспекты теории и методики спортивной тренировки юных хоккеистов»</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3.</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повышения квалификации «Теория и методика керлинга и особенности судейства»</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4.</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повышения квалификации «Современные аспекты теории и методики спортивной тренировки»</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5.</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повышения квалификации «Проектирование современного программно-методического обеспечения в деятельности тренера-преподавателя»</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5</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6.</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Семинары по темам «Технология разработки дополнительных предпрофессиональных программ в области физической культуры и спорта», «Нормативно-правовое обеспечение деятельности спортивных школ», «Технология разработки программ спортивной подготовки», «Технология разработки  дополнительных общеразвивающих программ»</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7.</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Научно-практическая конференция «Вопросы функциональной подготовки в спорте высших достижений»</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2</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8.</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Семинар по теме «Врачебно-педагогический контроль при занятиях физической культурой и спортом», «Оказание первой помощи при спортивных травмах»</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3</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9.</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Семинары по теме « Увольнения и сокращения работников в 2015 году: практические рекомендации, судебная практика», «Трудовое законодательство в 2016 году: новейшие изменения, практические рекомендации, оформление кадровой документации»</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10.</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Семинар по теме «Страховые взносы, социальные пособия и НДФЛ в 2016 году»</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11.</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краткосрочного повышения квалификации «Новое в бухгалтерском учете и налогообложении государственных (муниципальных) учреждений»</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12.</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Семинары по теме «Отпуска в 2015 году: обязательные правила для работодателя», «Служебные командировки: изменения  2015 года», «Применение профессиональных стандартов»</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13.</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Программа краткосрочного повышения квалификации «Управление государственными и муниципальными закупками», «Специалист по государственным и муниципальным закупкам»</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r w:rsidR="00DF2DDD" w:rsidRPr="00DF2DDD" w:rsidTr="008238DF">
        <w:tc>
          <w:tcPr>
            <w:tcW w:w="81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14.</w:t>
            </w:r>
          </w:p>
        </w:tc>
        <w:tc>
          <w:tcPr>
            <w:tcW w:w="12616" w:type="dxa"/>
            <w:shd w:val="clear" w:color="auto" w:fill="auto"/>
          </w:tcPr>
          <w:p w:rsidR="00DF2DDD" w:rsidRPr="00DF2DDD" w:rsidRDefault="00DF2DDD" w:rsidP="008238DF">
            <w:pPr>
              <w:autoSpaceDE w:val="0"/>
              <w:autoSpaceDN w:val="0"/>
              <w:adjustRightInd w:val="0"/>
              <w:rPr>
                <w:rFonts w:ascii="Times New Roman" w:hAnsi="Times New Roman" w:cs="Times New Roman"/>
                <w:sz w:val="24"/>
                <w:szCs w:val="24"/>
              </w:rPr>
            </w:pPr>
            <w:r w:rsidRPr="00DF2DDD">
              <w:rPr>
                <w:rFonts w:ascii="Times New Roman" w:hAnsi="Times New Roman" w:cs="Times New Roman"/>
                <w:sz w:val="24"/>
                <w:szCs w:val="24"/>
              </w:rPr>
              <w:t>Семинары по теме «Организация судейства соревнований по керлингу», «Особенности организации тренировочного процесса в керлинге»</w:t>
            </w:r>
          </w:p>
        </w:tc>
        <w:tc>
          <w:tcPr>
            <w:tcW w:w="2307"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r>
    </w:tbl>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Полученные на курсах повышения квалификации и семинарах знания работниками учреждения успешно применяются в профессиональной деятельности.</w:t>
      </w:r>
    </w:p>
    <w:p w:rsidR="00DF2DDD" w:rsidRPr="00DF2DDD" w:rsidRDefault="00DF2DDD" w:rsidP="00DF2DDD">
      <w:pPr>
        <w:pStyle w:val="20"/>
        <w:shd w:val="clear" w:color="auto" w:fill="auto"/>
        <w:spacing w:line="240" w:lineRule="auto"/>
        <w:ind w:firstLine="620"/>
        <w:jc w:val="both"/>
        <w:rPr>
          <w:sz w:val="24"/>
          <w:szCs w:val="24"/>
        </w:rPr>
      </w:pPr>
      <w:r w:rsidRPr="00DF2DDD">
        <w:rPr>
          <w:sz w:val="24"/>
          <w:szCs w:val="24"/>
        </w:rPr>
        <w:t>На 1 апреля 2016 года учреждение в полном объеме обеспечено педагогическими кадрами. Высшее профессиональное образование имеют 27 человек, 2 тренера-преподавателя имеют среднее специальное образование. В соответствии с планом о повышении квалификации тренеры-преподаватели направляются на курсы, затем успешно проходят аттестацию. Все сотрудники учреждения являются пользователями ПК.</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pStyle w:val="a9"/>
        <w:numPr>
          <w:ilvl w:val="0"/>
          <w:numId w:val="1"/>
        </w:numPr>
        <w:autoSpaceDE w:val="0"/>
        <w:autoSpaceDN w:val="0"/>
        <w:adjustRightInd w:val="0"/>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Обеспеченность учебной, учебно-методической литературой</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tbl>
      <w:tblPr>
        <w:tblStyle w:val="a8"/>
        <w:tblW w:w="0" w:type="auto"/>
        <w:tblInd w:w="108" w:type="dxa"/>
        <w:tblLook w:val="04A0" w:firstRow="1" w:lastRow="0" w:firstColumn="1" w:lastColumn="0" w:noHBand="0" w:noVBand="1"/>
      </w:tblPr>
      <w:tblGrid>
        <w:gridCol w:w="709"/>
        <w:gridCol w:w="7229"/>
        <w:gridCol w:w="7655"/>
      </w:tblGrid>
      <w:tr w:rsidR="00DF2DDD" w:rsidRPr="00DF2DDD" w:rsidTr="008238DF">
        <w:tc>
          <w:tcPr>
            <w:tcW w:w="709"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п/п</w:t>
            </w:r>
          </w:p>
        </w:tc>
        <w:tc>
          <w:tcPr>
            <w:tcW w:w="7229"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Наименование</w:t>
            </w:r>
          </w:p>
        </w:tc>
        <w:tc>
          <w:tcPr>
            <w:tcW w:w="7655"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Основание</w:t>
            </w:r>
          </w:p>
        </w:tc>
      </w:tr>
      <w:tr w:rsidR="00DF2DDD" w:rsidRPr="00DF2DDD" w:rsidTr="008238DF">
        <w:tc>
          <w:tcPr>
            <w:tcW w:w="709"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1</w:t>
            </w:r>
          </w:p>
        </w:tc>
        <w:tc>
          <w:tcPr>
            <w:tcW w:w="7229" w:type="dxa"/>
            <w:shd w:val="clear" w:color="auto" w:fill="auto"/>
          </w:tcPr>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Информационные услуги по предоставлению справочной правовой системы «Гарант» в составе информационных блоков</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Законодательство России</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Энциклопедия. Формы правовых документов</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Архивы ГАРАНТа. Россия</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Большая библиотека юриста</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Большая библиотека бухгалтера и кадрового работника</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Законодательство Омской области</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Практика арбитражных судов округов</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Судебная практика: приложение к консультационным блокам</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Библиотека научных публикаций</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Прайм. Законодательство, проекты законов и судебная практика</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Энциклопедия решений. Госзаказ</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Энциклопедия решений. Бюджетная сфера</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Энциклопедия. Законодательство в схемах</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Большая домашняя правовая энциклопедия</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Энциклопедия решений. Бухгалтерский учет и отчетность</w:t>
            </w:r>
          </w:p>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 Конструктор правовых документов- онлайн-сервис</w:t>
            </w:r>
          </w:p>
        </w:tc>
        <w:tc>
          <w:tcPr>
            <w:tcW w:w="7655" w:type="dxa"/>
            <w:shd w:val="clear" w:color="auto" w:fill="auto"/>
          </w:tcPr>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Договор № 2983/2016 от 11 января 2016 г. с ООО «Гарант-Энтерпрайз»</w:t>
            </w:r>
          </w:p>
        </w:tc>
      </w:tr>
      <w:tr w:rsidR="00DF2DDD" w:rsidRPr="00DF2DDD" w:rsidTr="008238DF">
        <w:tc>
          <w:tcPr>
            <w:tcW w:w="709"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2</w:t>
            </w:r>
          </w:p>
        </w:tc>
        <w:tc>
          <w:tcPr>
            <w:tcW w:w="7229" w:type="dxa"/>
            <w:shd w:val="clear" w:color="auto" w:fill="auto"/>
          </w:tcPr>
          <w:p w:rsidR="00DF2DDD" w:rsidRPr="00DF2DDD" w:rsidRDefault="00DF2DDD" w:rsidP="008238DF">
            <w:pPr>
              <w:autoSpaceDE w:val="0"/>
              <w:autoSpaceDN w:val="0"/>
              <w:adjustRightInd w:val="0"/>
              <w:jc w:val="both"/>
              <w:rPr>
                <w:rFonts w:ascii="Times New Roman" w:hAnsi="Times New Roman" w:cs="Times New Roman"/>
                <w:sz w:val="24"/>
                <w:szCs w:val="24"/>
                <w:lang w:val="en-US"/>
              </w:rPr>
            </w:pPr>
            <w:r w:rsidRPr="00DF2DDD">
              <w:rPr>
                <w:rFonts w:ascii="Times New Roman" w:hAnsi="Times New Roman" w:cs="Times New Roman"/>
                <w:sz w:val="24"/>
                <w:szCs w:val="24"/>
              </w:rPr>
              <w:t xml:space="preserve">Интернет по </w:t>
            </w:r>
            <w:r w:rsidRPr="00DF2DDD">
              <w:rPr>
                <w:rFonts w:ascii="Times New Roman" w:hAnsi="Times New Roman" w:cs="Times New Roman"/>
                <w:sz w:val="24"/>
                <w:szCs w:val="24"/>
                <w:lang w:val="en-US"/>
              </w:rPr>
              <w:t>XDSL</w:t>
            </w:r>
          </w:p>
        </w:tc>
        <w:tc>
          <w:tcPr>
            <w:tcW w:w="7655" w:type="dxa"/>
            <w:shd w:val="clear" w:color="auto" w:fill="auto"/>
          </w:tcPr>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Договор № 18330 от 11.01.2016 г., № 24786 от 11.01.2016 г. с Омский филиал ПАО «Ростелеком»</w:t>
            </w:r>
          </w:p>
        </w:tc>
      </w:tr>
      <w:tr w:rsidR="00DF2DDD" w:rsidRPr="00DF2DDD" w:rsidTr="008238DF">
        <w:tc>
          <w:tcPr>
            <w:tcW w:w="709" w:type="dxa"/>
            <w:shd w:val="clear" w:color="auto" w:fill="auto"/>
          </w:tcPr>
          <w:p w:rsidR="00DF2DDD" w:rsidRPr="00DF2DDD" w:rsidRDefault="00DF2DDD" w:rsidP="008238DF">
            <w:pPr>
              <w:autoSpaceDE w:val="0"/>
              <w:autoSpaceDN w:val="0"/>
              <w:adjustRightInd w:val="0"/>
              <w:jc w:val="center"/>
              <w:rPr>
                <w:rFonts w:ascii="Times New Roman" w:hAnsi="Times New Roman" w:cs="Times New Roman"/>
                <w:sz w:val="24"/>
                <w:szCs w:val="24"/>
              </w:rPr>
            </w:pPr>
            <w:r w:rsidRPr="00DF2DDD">
              <w:rPr>
                <w:rFonts w:ascii="Times New Roman" w:hAnsi="Times New Roman" w:cs="Times New Roman"/>
                <w:sz w:val="24"/>
                <w:szCs w:val="24"/>
              </w:rPr>
              <w:t>3</w:t>
            </w:r>
          </w:p>
        </w:tc>
        <w:tc>
          <w:tcPr>
            <w:tcW w:w="7229" w:type="dxa"/>
            <w:shd w:val="clear" w:color="auto" w:fill="auto"/>
          </w:tcPr>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Справочник Управление спортивной организацией</w:t>
            </w:r>
          </w:p>
        </w:tc>
        <w:tc>
          <w:tcPr>
            <w:tcW w:w="7655" w:type="dxa"/>
            <w:shd w:val="clear" w:color="auto" w:fill="auto"/>
          </w:tcPr>
          <w:p w:rsidR="00DF2DDD" w:rsidRPr="00DF2DDD" w:rsidRDefault="00DF2DDD" w:rsidP="008238DF">
            <w:pPr>
              <w:autoSpaceDE w:val="0"/>
              <w:autoSpaceDN w:val="0"/>
              <w:adjustRightInd w:val="0"/>
              <w:jc w:val="both"/>
              <w:rPr>
                <w:rFonts w:ascii="Times New Roman" w:hAnsi="Times New Roman" w:cs="Times New Roman"/>
                <w:sz w:val="24"/>
                <w:szCs w:val="24"/>
              </w:rPr>
            </w:pPr>
            <w:r w:rsidRPr="00DF2DDD">
              <w:rPr>
                <w:rFonts w:ascii="Times New Roman" w:hAnsi="Times New Roman" w:cs="Times New Roman"/>
                <w:sz w:val="24"/>
                <w:szCs w:val="24"/>
              </w:rPr>
              <w:t>Договор № 56351/605203-605205ООО "Издательство Форум Медиа"</w:t>
            </w:r>
          </w:p>
        </w:tc>
      </w:tr>
    </w:tbl>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pStyle w:val="a9"/>
        <w:numPr>
          <w:ilvl w:val="0"/>
          <w:numId w:val="1"/>
        </w:numPr>
        <w:autoSpaceDE w:val="0"/>
        <w:autoSpaceDN w:val="0"/>
        <w:adjustRightInd w:val="0"/>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Материально-техническая база</w:t>
      </w:r>
    </w:p>
    <w:p w:rsidR="00DF2DDD" w:rsidRPr="00DF2DDD" w:rsidRDefault="00DF2DDD" w:rsidP="00DF2DDD">
      <w:pPr>
        <w:pStyle w:val="a9"/>
        <w:autoSpaceDE w:val="0"/>
        <w:autoSpaceDN w:val="0"/>
        <w:adjustRightInd w:val="0"/>
        <w:spacing w:after="0" w:line="240" w:lineRule="auto"/>
        <w:ind w:left="401"/>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Style w:val="FontStyle32"/>
          <w:bCs/>
          <w:sz w:val="24"/>
          <w:szCs w:val="24"/>
        </w:rPr>
      </w:pPr>
      <w:r w:rsidRPr="00DF2DDD">
        <w:rPr>
          <w:rFonts w:ascii="Times New Roman" w:hAnsi="Times New Roman" w:cs="Times New Roman"/>
          <w:sz w:val="24"/>
          <w:szCs w:val="24"/>
        </w:rPr>
        <w:t xml:space="preserve">7.1. </w:t>
      </w:r>
      <w:r w:rsidRPr="00DF2DDD">
        <w:rPr>
          <w:rStyle w:val="FontStyle32"/>
          <w:bCs/>
          <w:sz w:val="24"/>
          <w:szCs w:val="24"/>
        </w:rPr>
        <w:t>Сведения о зданиях и помещениях для ведения образовательной деятельности и ресурсном обеспечении образовательного процесса.</w:t>
      </w:r>
    </w:p>
    <w:p w:rsidR="00DF2DDD" w:rsidRPr="00DF2DDD" w:rsidRDefault="00DF2DDD" w:rsidP="00DF2DDD">
      <w:pPr>
        <w:pStyle w:val="Default"/>
        <w:ind w:left="359"/>
        <w:jc w:val="both"/>
        <w:rPr>
          <w:bCs/>
          <w:color w:val="auto"/>
        </w:rPr>
      </w:pPr>
      <w:r w:rsidRPr="00DF2DDD">
        <w:rPr>
          <w:bCs/>
          <w:color w:val="auto"/>
        </w:rPr>
        <w:t>Имущество в оперативном управлении (здания, сооружения, земельные участки).</w:t>
      </w:r>
    </w:p>
    <w:tbl>
      <w:tblPr>
        <w:tblStyle w:val="a8"/>
        <w:tblW w:w="16018" w:type="dxa"/>
        <w:tblInd w:w="108" w:type="dxa"/>
        <w:tblLayout w:type="fixed"/>
        <w:tblLook w:val="04A0" w:firstRow="1" w:lastRow="0" w:firstColumn="1" w:lastColumn="0" w:noHBand="0" w:noVBand="1"/>
      </w:tblPr>
      <w:tblGrid>
        <w:gridCol w:w="574"/>
        <w:gridCol w:w="1836"/>
        <w:gridCol w:w="4820"/>
        <w:gridCol w:w="1559"/>
        <w:gridCol w:w="3685"/>
        <w:gridCol w:w="3544"/>
      </w:tblGrid>
      <w:tr w:rsidR="00DF2DDD" w:rsidRPr="00DF2DDD" w:rsidTr="008238DF">
        <w:trPr>
          <w:trHeight w:val="679"/>
          <w:tblHeader/>
        </w:trPr>
        <w:tc>
          <w:tcPr>
            <w:tcW w:w="574" w:type="dxa"/>
          </w:tcPr>
          <w:p w:rsidR="00DF2DDD" w:rsidRPr="00DF2DDD" w:rsidRDefault="00DF2DDD" w:rsidP="008238DF">
            <w:pPr>
              <w:pStyle w:val="Default"/>
              <w:jc w:val="center"/>
              <w:rPr>
                <w:color w:val="auto"/>
              </w:rPr>
            </w:pPr>
            <w:r w:rsidRPr="00DF2DDD">
              <w:rPr>
                <w:color w:val="auto"/>
              </w:rPr>
              <w:t>№ п/п</w:t>
            </w:r>
          </w:p>
        </w:tc>
        <w:tc>
          <w:tcPr>
            <w:tcW w:w="1836" w:type="dxa"/>
          </w:tcPr>
          <w:p w:rsidR="00DF2DDD" w:rsidRPr="00DF2DDD" w:rsidRDefault="00DF2DDD" w:rsidP="008238DF">
            <w:pPr>
              <w:pStyle w:val="Default"/>
              <w:jc w:val="center"/>
              <w:rPr>
                <w:color w:val="auto"/>
              </w:rPr>
            </w:pPr>
            <w:r w:rsidRPr="00DF2DDD">
              <w:rPr>
                <w:color w:val="auto"/>
              </w:rPr>
              <w:t>Вид сведений</w:t>
            </w:r>
          </w:p>
        </w:tc>
        <w:tc>
          <w:tcPr>
            <w:tcW w:w="4820" w:type="dxa"/>
          </w:tcPr>
          <w:p w:rsidR="00DF2DDD" w:rsidRPr="00DF2DDD" w:rsidRDefault="00DF2DDD" w:rsidP="008238DF">
            <w:pPr>
              <w:pStyle w:val="Default"/>
              <w:jc w:val="center"/>
              <w:rPr>
                <w:color w:val="auto"/>
              </w:rPr>
            </w:pPr>
            <w:r w:rsidRPr="00DF2DDD">
              <w:rPr>
                <w:color w:val="auto"/>
              </w:rPr>
              <w:t>Показатель</w:t>
            </w:r>
          </w:p>
        </w:tc>
        <w:tc>
          <w:tcPr>
            <w:tcW w:w="1559" w:type="dxa"/>
          </w:tcPr>
          <w:p w:rsidR="00DF2DDD" w:rsidRPr="00DF2DDD" w:rsidRDefault="00DF2DDD" w:rsidP="008238DF">
            <w:pPr>
              <w:pStyle w:val="Default"/>
              <w:ind w:hanging="108"/>
              <w:jc w:val="center"/>
              <w:rPr>
                <w:color w:val="auto"/>
              </w:rPr>
            </w:pPr>
            <w:r w:rsidRPr="00DF2DDD">
              <w:rPr>
                <w:color w:val="auto"/>
              </w:rPr>
              <w:t>Кадастровый номер</w:t>
            </w:r>
          </w:p>
        </w:tc>
        <w:tc>
          <w:tcPr>
            <w:tcW w:w="3685" w:type="dxa"/>
          </w:tcPr>
          <w:p w:rsidR="00DF2DDD" w:rsidRPr="00DF2DDD" w:rsidRDefault="00DF2DDD" w:rsidP="008238DF">
            <w:pPr>
              <w:pStyle w:val="Default"/>
              <w:jc w:val="center"/>
              <w:rPr>
                <w:color w:val="auto"/>
              </w:rPr>
            </w:pPr>
            <w:r w:rsidRPr="00DF2DDD">
              <w:rPr>
                <w:color w:val="auto"/>
              </w:rPr>
              <w:t>Источник информации (документ)</w:t>
            </w:r>
          </w:p>
        </w:tc>
        <w:tc>
          <w:tcPr>
            <w:tcW w:w="3544" w:type="dxa"/>
          </w:tcPr>
          <w:p w:rsidR="00DF2DDD" w:rsidRPr="00DF2DDD" w:rsidRDefault="00DF2DDD" w:rsidP="008238DF">
            <w:pPr>
              <w:pStyle w:val="Default"/>
              <w:jc w:val="center"/>
              <w:rPr>
                <w:color w:val="auto"/>
              </w:rPr>
            </w:pPr>
            <w:r w:rsidRPr="00DF2DDD">
              <w:rPr>
                <w:color w:val="auto"/>
              </w:rPr>
              <w:t>Распорядительный документ</w:t>
            </w:r>
          </w:p>
        </w:tc>
      </w:tr>
      <w:tr w:rsidR="00DF2DDD" w:rsidRPr="00DF2DDD" w:rsidTr="008238DF">
        <w:tc>
          <w:tcPr>
            <w:tcW w:w="574" w:type="dxa"/>
          </w:tcPr>
          <w:p w:rsidR="00DF2DDD" w:rsidRPr="00DF2DDD" w:rsidRDefault="00DF2DDD" w:rsidP="008238DF">
            <w:pPr>
              <w:pStyle w:val="Default"/>
              <w:jc w:val="center"/>
              <w:rPr>
                <w:color w:val="auto"/>
              </w:rPr>
            </w:pPr>
            <w:r w:rsidRPr="00DF2DDD">
              <w:rPr>
                <w:color w:val="auto"/>
              </w:rPr>
              <w:t>1</w:t>
            </w:r>
          </w:p>
        </w:tc>
        <w:tc>
          <w:tcPr>
            <w:tcW w:w="1836" w:type="dxa"/>
          </w:tcPr>
          <w:p w:rsidR="00DF2DDD" w:rsidRPr="00DF2DDD" w:rsidRDefault="00DF2DDD" w:rsidP="008238DF">
            <w:pPr>
              <w:pStyle w:val="Default"/>
              <w:rPr>
                <w:color w:val="auto"/>
              </w:rPr>
            </w:pPr>
            <w:r w:rsidRPr="00DF2DDD">
              <w:rPr>
                <w:color w:val="auto"/>
              </w:rPr>
              <w:t>Реквизиты Недвижимое имущество в оперативном управлении</w:t>
            </w:r>
          </w:p>
        </w:tc>
        <w:tc>
          <w:tcPr>
            <w:tcW w:w="4820" w:type="dxa"/>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 xml:space="preserve">Бюджетное учреждение дополнительного образования города Омска «Специализированная детско-юношеская спортивная авторская школа олимпийского резерва А.В. Кожевникова» </w:t>
            </w:r>
          </w:p>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Крытый каток с искусственным льдом, назначение: нежилое. Площадь: общая 6289 кв.м. Инвентарный номер: 6667898. Литера: А. Этажность: 2,3.</w:t>
            </w:r>
          </w:p>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Адрес (местоположение): г. Омск, ул. 6-я Станционная, дом 2/4</w:t>
            </w:r>
          </w:p>
        </w:tc>
        <w:tc>
          <w:tcPr>
            <w:tcW w:w="1559" w:type="dxa"/>
          </w:tcPr>
          <w:p w:rsidR="00DF2DDD" w:rsidRPr="00DF2DDD" w:rsidRDefault="00DF2DDD" w:rsidP="008238DF">
            <w:pPr>
              <w:pStyle w:val="Default"/>
              <w:rPr>
                <w:color w:val="auto"/>
              </w:rPr>
            </w:pPr>
            <w:r w:rsidRPr="00DF2DDD">
              <w:rPr>
                <w:color w:val="auto"/>
              </w:rPr>
              <w:t>55:36:000000:20930</w:t>
            </w:r>
          </w:p>
        </w:tc>
        <w:tc>
          <w:tcPr>
            <w:tcW w:w="3685"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22.07.2014 г., 55-АБ № 221383</w:t>
            </w:r>
          </w:p>
        </w:tc>
        <w:tc>
          <w:tcPr>
            <w:tcW w:w="3544" w:type="dxa"/>
          </w:tcPr>
          <w:p w:rsidR="00DF2DDD" w:rsidRPr="00DF2DDD" w:rsidRDefault="00DF2DDD" w:rsidP="008238DF">
            <w:pPr>
              <w:pStyle w:val="Default"/>
              <w:rPr>
                <w:color w:val="auto"/>
              </w:rPr>
            </w:pPr>
            <w:r w:rsidRPr="00DF2DDD">
              <w:rPr>
                <w:color w:val="auto"/>
              </w:rPr>
              <w:t xml:space="preserve">Распоряжение «О закреплении недвижимого имущества, расположенного по адресу: улица 6-я Станционная, дом 2/4, на праве оперативного управления» № 1943-р от 09.03.2010 г. </w:t>
            </w:r>
          </w:p>
        </w:tc>
      </w:tr>
      <w:tr w:rsidR="00DF2DDD" w:rsidRPr="00DF2DDD" w:rsidTr="008238DF">
        <w:tc>
          <w:tcPr>
            <w:tcW w:w="574" w:type="dxa"/>
          </w:tcPr>
          <w:p w:rsidR="00DF2DDD" w:rsidRPr="00DF2DDD" w:rsidRDefault="00DF2DDD" w:rsidP="008238DF">
            <w:pPr>
              <w:pStyle w:val="Default"/>
              <w:jc w:val="center"/>
              <w:rPr>
                <w:color w:val="auto"/>
              </w:rPr>
            </w:pPr>
            <w:r w:rsidRPr="00DF2DDD">
              <w:rPr>
                <w:color w:val="auto"/>
              </w:rPr>
              <w:t>2</w:t>
            </w:r>
          </w:p>
        </w:tc>
        <w:tc>
          <w:tcPr>
            <w:tcW w:w="1836" w:type="dxa"/>
          </w:tcPr>
          <w:p w:rsidR="00DF2DDD" w:rsidRPr="00DF2DDD" w:rsidRDefault="00DF2DDD" w:rsidP="008238DF">
            <w:pPr>
              <w:pStyle w:val="Default"/>
              <w:rPr>
                <w:color w:val="auto"/>
              </w:rPr>
            </w:pPr>
            <w:r w:rsidRPr="00DF2DDD">
              <w:rPr>
                <w:color w:val="auto"/>
              </w:rPr>
              <w:t>Реквизиты Недвижимое имущество в оперативном управлении</w:t>
            </w:r>
          </w:p>
        </w:tc>
        <w:tc>
          <w:tcPr>
            <w:tcW w:w="4820" w:type="dxa"/>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Обособленное подразделение Спортивный комплекс Тополиный</w:t>
            </w:r>
          </w:p>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Крытый каток, назначение: нежилое. Площадь: общая 2786,1 кв.м. Литера: А, А1. Этажность: 1-й этаж, антресольный этаж. Адрес (местоположение): г. Омск, ул. 70 лет Октября, д. 8 корпус 1</w:t>
            </w:r>
          </w:p>
        </w:tc>
        <w:tc>
          <w:tcPr>
            <w:tcW w:w="1559" w:type="dxa"/>
          </w:tcPr>
          <w:p w:rsidR="00DF2DDD" w:rsidRPr="00DF2DDD" w:rsidRDefault="00DF2DDD" w:rsidP="008238DF">
            <w:pPr>
              <w:pStyle w:val="Default"/>
              <w:rPr>
                <w:color w:val="auto"/>
              </w:rPr>
            </w:pPr>
            <w:r w:rsidRPr="00DF2DDD">
              <w:rPr>
                <w:color w:val="auto"/>
              </w:rPr>
              <w:t>55:36:000000:15204</w:t>
            </w:r>
          </w:p>
        </w:tc>
        <w:tc>
          <w:tcPr>
            <w:tcW w:w="3685"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01.08.2014 г., 55-АБ № 221911</w:t>
            </w:r>
          </w:p>
        </w:tc>
        <w:tc>
          <w:tcPr>
            <w:tcW w:w="3544" w:type="dxa"/>
          </w:tcPr>
          <w:p w:rsidR="00DF2DDD" w:rsidRPr="00DF2DDD" w:rsidRDefault="00DF2DDD" w:rsidP="008238DF">
            <w:pPr>
              <w:pStyle w:val="Default"/>
              <w:rPr>
                <w:color w:val="auto"/>
              </w:rPr>
            </w:pPr>
            <w:r w:rsidRPr="00DF2DDD">
              <w:rPr>
                <w:color w:val="auto"/>
              </w:rPr>
              <w:t>Распоряжение «О закреплении недвижимого имущества на праве оперативного управления № 1034-р от 12.03.2014 г.</w:t>
            </w:r>
          </w:p>
        </w:tc>
      </w:tr>
      <w:tr w:rsidR="00DF2DDD" w:rsidRPr="00DF2DDD" w:rsidTr="008238DF">
        <w:tc>
          <w:tcPr>
            <w:tcW w:w="574" w:type="dxa"/>
          </w:tcPr>
          <w:p w:rsidR="00DF2DDD" w:rsidRPr="00DF2DDD" w:rsidRDefault="00DF2DDD" w:rsidP="008238DF">
            <w:pPr>
              <w:pStyle w:val="Default"/>
              <w:jc w:val="center"/>
              <w:rPr>
                <w:color w:val="auto"/>
              </w:rPr>
            </w:pPr>
            <w:r w:rsidRPr="00DF2DDD">
              <w:rPr>
                <w:color w:val="auto"/>
              </w:rPr>
              <w:t>3</w:t>
            </w:r>
          </w:p>
        </w:tc>
        <w:tc>
          <w:tcPr>
            <w:tcW w:w="1836" w:type="dxa"/>
          </w:tcPr>
          <w:p w:rsidR="00DF2DDD" w:rsidRPr="00DF2DDD" w:rsidRDefault="00DF2DDD" w:rsidP="008238DF">
            <w:pPr>
              <w:pStyle w:val="Default"/>
              <w:rPr>
                <w:color w:val="auto"/>
              </w:rPr>
            </w:pPr>
            <w:r w:rsidRPr="00DF2DDD">
              <w:rPr>
                <w:color w:val="auto"/>
              </w:rPr>
              <w:t>Земельный участок</w:t>
            </w:r>
          </w:p>
        </w:tc>
        <w:tc>
          <w:tcPr>
            <w:tcW w:w="4820" w:type="dxa"/>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Земельный участок. Категория земель: Земли населенных пунктов - для размещения крытого катка с искусственным льдом. Площадь: 11922 кв.м. Адрес (местоположение): установлено относительно ориентира, расположенного за пределами участка. Ориентир здание. Участок находится примерно в 22 м. от ориентира по направлению на юг. Почтовый адрес ориентира: г. Омск, Ленинский административный округ, ул. 6 Станционная, д. 2</w:t>
            </w:r>
          </w:p>
        </w:tc>
        <w:tc>
          <w:tcPr>
            <w:tcW w:w="1559" w:type="dxa"/>
          </w:tcPr>
          <w:p w:rsidR="00DF2DDD" w:rsidRPr="00DF2DDD" w:rsidRDefault="00DF2DDD" w:rsidP="008238DF">
            <w:pPr>
              <w:pStyle w:val="Default"/>
              <w:rPr>
                <w:color w:val="auto"/>
              </w:rPr>
            </w:pPr>
            <w:r w:rsidRPr="00DF2DDD">
              <w:rPr>
                <w:color w:val="auto"/>
              </w:rPr>
              <w:t>55:36:140111:1024</w:t>
            </w:r>
          </w:p>
        </w:tc>
        <w:tc>
          <w:tcPr>
            <w:tcW w:w="3685"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15.07.2014 г., 55-АБ № 395331</w:t>
            </w:r>
          </w:p>
        </w:tc>
        <w:tc>
          <w:tcPr>
            <w:tcW w:w="3544" w:type="dxa"/>
          </w:tcPr>
          <w:p w:rsidR="00DF2DDD" w:rsidRPr="00DF2DDD" w:rsidRDefault="00DF2DDD" w:rsidP="008238DF">
            <w:pPr>
              <w:pStyle w:val="Default"/>
              <w:rPr>
                <w:color w:val="auto"/>
              </w:rPr>
            </w:pPr>
            <w:r w:rsidRPr="00DF2DDD">
              <w:rPr>
                <w:color w:val="auto"/>
              </w:rPr>
              <w:t>Распоряжение «О предоставлении находящегося в муниципальной собственности земельного участка муниципальному учреждению дополнительного образования детей «Специализированная детско-юношеская спортивная авторская школа олимпийского резерва А.В. Кожевникова» в постоянное (бессрочное) пользование № 8417-р от 12.11.2014 г.</w:t>
            </w:r>
          </w:p>
        </w:tc>
      </w:tr>
      <w:tr w:rsidR="00DF2DDD" w:rsidRPr="00DF2DDD" w:rsidTr="008238DF">
        <w:tc>
          <w:tcPr>
            <w:tcW w:w="574" w:type="dxa"/>
          </w:tcPr>
          <w:p w:rsidR="00DF2DDD" w:rsidRPr="00DF2DDD" w:rsidRDefault="00DF2DDD" w:rsidP="008238DF">
            <w:pPr>
              <w:pStyle w:val="Default"/>
              <w:jc w:val="center"/>
              <w:rPr>
                <w:color w:val="auto"/>
              </w:rPr>
            </w:pPr>
            <w:r w:rsidRPr="00DF2DDD">
              <w:rPr>
                <w:color w:val="auto"/>
              </w:rPr>
              <w:t>4</w:t>
            </w:r>
          </w:p>
        </w:tc>
        <w:tc>
          <w:tcPr>
            <w:tcW w:w="1836" w:type="dxa"/>
          </w:tcPr>
          <w:p w:rsidR="00DF2DDD" w:rsidRPr="00DF2DDD" w:rsidRDefault="00DF2DDD" w:rsidP="008238DF">
            <w:pPr>
              <w:pStyle w:val="Default"/>
              <w:rPr>
                <w:color w:val="auto"/>
              </w:rPr>
            </w:pPr>
            <w:r w:rsidRPr="00DF2DDD">
              <w:rPr>
                <w:color w:val="auto"/>
              </w:rPr>
              <w:t>Земельный участок</w:t>
            </w:r>
          </w:p>
        </w:tc>
        <w:tc>
          <w:tcPr>
            <w:tcW w:w="4820" w:type="dxa"/>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Земельный участок. Категория земель: Земли населенных пунктов – занимаемый</w:t>
            </w:r>
          </w:p>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1 - й очередью крытого катка с искусственным льдом. Площадь: 6307 кв.м. Адрес (местоположение): Местоположение установлено относительно ориентира, расположенного в границах участка. Ориентир спортивное сооружение. Почтовый адрес ориентира: Омская область, г. Омск, Кировский административный округ, ул. 70 лет Октября, дом 8/1</w:t>
            </w:r>
          </w:p>
        </w:tc>
        <w:tc>
          <w:tcPr>
            <w:tcW w:w="1559" w:type="dxa"/>
          </w:tcPr>
          <w:p w:rsidR="00DF2DDD" w:rsidRPr="00DF2DDD" w:rsidRDefault="00DF2DDD" w:rsidP="008238DF">
            <w:pPr>
              <w:pStyle w:val="Default"/>
              <w:jc w:val="both"/>
              <w:rPr>
                <w:color w:val="auto"/>
              </w:rPr>
            </w:pPr>
            <w:r w:rsidRPr="00DF2DDD">
              <w:rPr>
                <w:color w:val="auto"/>
              </w:rPr>
              <w:t>55:36:110102:1045</w:t>
            </w:r>
          </w:p>
        </w:tc>
        <w:tc>
          <w:tcPr>
            <w:tcW w:w="3685"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01.10.2014 г.,</w:t>
            </w:r>
          </w:p>
          <w:p w:rsidR="00DF2DDD" w:rsidRPr="00DF2DDD" w:rsidRDefault="00DF2DDD" w:rsidP="008238DF">
            <w:pPr>
              <w:pStyle w:val="Default"/>
              <w:rPr>
                <w:color w:val="auto"/>
              </w:rPr>
            </w:pPr>
            <w:r w:rsidRPr="00DF2DDD">
              <w:rPr>
                <w:color w:val="auto"/>
              </w:rPr>
              <w:t>55 - АБ № 277140</w:t>
            </w:r>
          </w:p>
        </w:tc>
        <w:tc>
          <w:tcPr>
            <w:tcW w:w="3544" w:type="dxa"/>
          </w:tcPr>
          <w:p w:rsidR="00DF2DDD" w:rsidRPr="00DF2DDD" w:rsidRDefault="00DF2DDD" w:rsidP="008238DF">
            <w:pPr>
              <w:pStyle w:val="Default"/>
              <w:rPr>
                <w:color w:val="auto"/>
              </w:rPr>
            </w:pPr>
            <w:r w:rsidRPr="00DF2DDD">
              <w:rPr>
                <w:color w:val="auto"/>
              </w:rPr>
              <w:t>Распоряжение «О предоставлении бюджетному учреждению дополнительного образования города Омска «Специализированная детско-юношеская спортивная авторская школа олимпийского резерва А.В. Кожевникова» в постоянное (бессрочное) пользование земельного участка» № 4487-р от 29.08.2014 г.</w:t>
            </w:r>
          </w:p>
        </w:tc>
      </w:tr>
      <w:tr w:rsidR="00DF2DDD" w:rsidRPr="00DF2DDD" w:rsidTr="008238DF">
        <w:tc>
          <w:tcPr>
            <w:tcW w:w="574" w:type="dxa"/>
            <w:shd w:val="clear" w:color="auto" w:fill="FFFFFF" w:themeFill="background1"/>
          </w:tcPr>
          <w:p w:rsidR="00DF2DDD" w:rsidRPr="00DF2DDD" w:rsidRDefault="00DF2DDD" w:rsidP="008238DF">
            <w:pPr>
              <w:pStyle w:val="Default"/>
              <w:jc w:val="center"/>
              <w:rPr>
                <w:color w:val="auto"/>
              </w:rPr>
            </w:pPr>
            <w:r w:rsidRPr="00DF2DDD">
              <w:rPr>
                <w:color w:val="auto"/>
              </w:rPr>
              <w:t>5</w:t>
            </w:r>
          </w:p>
        </w:tc>
        <w:tc>
          <w:tcPr>
            <w:tcW w:w="1836" w:type="dxa"/>
            <w:shd w:val="clear" w:color="auto" w:fill="FFFFFF" w:themeFill="background1"/>
          </w:tcPr>
          <w:p w:rsidR="00DF2DDD" w:rsidRPr="00DF2DDD" w:rsidRDefault="00DF2DDD" w:rsidP="008238DF">
            <w:pPr>
              <w:pStyle w:val="Default"/>
              <w:rPr>
                <w:color w:val="auto"/>
              </w:rPr>
            </w:pPr>
            <w:r w:rsidRPr="00DF2DDD">
              <w:rPr>
                <w:color w:val="auto"/>
              </w:rPr>
              <w:t>Земельный участок</w:t>
            </w:r>
          </w:p>
        </w:tc>
        <w:tc>
          <w:tcPr>
            <w:tcW w:w="4820" w:type="dxa"/>
            <w:shd w:val="clear" w:color="auto" w:fill="FFFFFF" w:themeFill="background1"/>
          </w:tcPr>
          <w:p w:rsidR="00DF2DDD" w:rsidRPr="00DF2DDD" w:rsidRDefault="00DF2DDD" w:rsidP="008238DF">
            <w:pPr>
              <w:pStyle w:val="Default"/>
              <w:rPr>
                <w:color w:val="auto"/>
              </w:rPr>
            </w:pPr>
            <w:r w:rsidRPr="00DF2DDD">
              <w:rPr>
                <w:color w:val="auto"/>
              </w:rPr>
              <w:t>Земельный участок. Категория земель: Земли населенных пунктов – Физкультурно-оздоровительные сооружения открытого типа (спортивные площадки, теннисные корты, хоккейные площадки, катки, ролледромы, велотреки и др.). Площадь: 3374 кв.м. Адрес (местоположение): установлено относительно ориентира, расположенного за пределами участка. Ориентир спортивное сооружение. Участок находится примерно в 74 м от ориентира по направлению на запад. Почтовый адрес ориентира: Омская область, город Омск, Кировский административный округ, улица 70 лет Октября, дом 8/1</w:t>
            </w:r>
          </w:p>
          <w:p w:rsidR="00DF2DDD" w:rsidRPr="00DF2DDD" w:rsidRDefault="00DF2DDD" w:rsidP="008238DF">
            <w:pPr>
              <w:pStyle w:val="Default"/>
              <w:rPr>
                <w:color w:val="auto"/>
              </w:rPr>
            </w:pPr>
          </w:p>
          <w:p w:rsidR="00DF2DDD" w:rsidRPr="00DF2DDD" w:rsidRDefault="00DF2DDD" w:rsidP="008238DF">
            <w:pPr>
              <w:pStyle w:val="Default"/>
              <w:rPr>
                <w:color w:val="auto"/>
              </w:rPr>
            </w:pPr>
          </w:p>
          <w:p w:rsidR="00DF2DDD" w:rsidRPr="00DF2DDD" w:rsidRDefault="00DF2DDD" w:rsidP="008238DF">
            <w:pPr>
              <w:pStyle w:val="Default"/>
              <w:rPr>
                <w:color w:val="auto"/>
              </w:rPr>
            </w:pPr>
          </w:p>
        </w:tc>
        <w:tc>
          <w:tcPr>
            <w:tcW w:w="1559" w:type="dxa"/>
            <w:shd w:val="clear" w:color="auto" w:fill="FFFFFF" w:themeFill="background1"/>
          </w:tcPr>
          <w:p w:rsidR="00DF2DDD" w:rsidRPr="00DF2DDD" w:rsidRDefault="00DF2DDD" w:rsidP="008238DF">
            <w:pPr>
              <w:pStyle w:val="Default"/>
              <w:rPr>
                <w:color w:val="auto"/>
              </w:rPr>
            </w:pPr>
            <w:r w:rsidRPr="00DF2DDD">
              <w:rPr>
                <w:color w:val="auto"/>
              </w:rPr>
              <w:t>55:36:110102:1046</w:t>
            </w:r>
          </w:p>
        </w:tc>
        <w:tc>
          <w:tcPr>
            <w:tcW w:w="3685" w:type="dxa"/>
            <w:shd w:val="clear" w:color="auto" w:fill="FFFFFF" w:themeFill="background1"/>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11.08.2015 г.,</w:t>
            </w:r>
          </w:p>
          <w:p w:rsidR="00DF2DDD" w:rsidRPr="00DF2DDD" w:rsidRDefault="00DF2DDD" w:rsidP="008238DF">
            <w:pPr>
              <w:pStyle w:val="Default"/>
              <w:rPr>
                <w:color w:val="auto"/>
              </w:rPr>
            </w:pPr>
            <w:r w:rsidRPr="00DF2DDD">
              <w:rPr>
                <w:color w:val="auto"/>
              </w:rPr>
              <w:t>55 № 099880</w:t>
            </w:r>
          </w:p>
        </w:tc>
        <w:tc>
          <w:tcPr>
            <w:tcW w:w="3544" w:type="dxa"/>
            <w:shd w:val="clear" w:color="auto" w:fill="FFFFFF" w:themeFill="background1"/>
          </w:tcPr>
          <w:p w:rsidR="00DF2DDD" w:rsidRPr="00DF2DDD" w:rsidRDefault="00DF2DDD" w:rsidP="008238DF">
            <w:pPr>
              <w:pStyle w:val="Default"/>
              <w:rPr>
                <w:color w:val="auto"/>
              </w:rPr>
            </w:pPr>
            <w:r w:rsidRPr="00DF2DDD">
              <w:rPr>
                <w:color w:val="auto"/>
              </w:rPr>
              <w:t xml:space="preserve">Распоряжение «О предоставлении бюджетному учреждению дополнительного образования города Омска «Специализированная детско-юношеская спортивная авторская школа олимпийского резерва А.В. Кожевникова» в постоянное (бессрочное) пользование земельного участка» № 1881 от </w:t>
            </w:r>
          </w:p>
          <w:p w:rsidR="00DF2DDD" w:rsidRPr="00DF2DDD" w:rsidRDefault="00DF2DDD" w:rsidP="008238DF">
            <w:pPr>
              <w:pStyle w:val="Default"/>
              <w:rPr>
                <w:color w:val="auto"/>
              </w:rPr>
            </w:pPr>
            <w:r w:rsidRPr="00DF2DDD">
              <w:rPr>
                <w:color w:val="auto"/>
              </w:rPr>
              <w:t>22.07.2015 г.</w:t>
            </w:r>
          </w:p>
        </w:tc>
      </w:tr>
      <w:tr w:rsidR="00DF2DDD" w:rsidRPr="00DF2DDD" w:rsidTr="008238DF">
        <w:tc>
          <w:tcPr>
            <w:tcW w:w="574" w:type="dxa"/>
            <w:shd w:val="clear" w:color="auto" w:fill="FFFFFF" w:themeFill="background1"/>
          </w:tcPr>
          <w:p w:rsidR="00DF2DDD" w:rsidRPr="00DF2DDD" w:rsidRDefault="00DF2DDD" w:rsidP="008238DF">
            <w:pPr>
              <w:pStyle w:val="Default"/>
              <w:jc w:val="center"/>
              <w:rPr>
                <w:color w:val="auto"/>
              </w:rPr>
            </w:pPr>
            <w:r w:rsidRPr="00DF2DDD">
              <w:rPr>
                <w:color w:val="auto"/>
              </w:rPr>
              <w:t>6</w:t>
            </w:r>
          </w:p>
        </w:tc>
        <w:tc>
          <w:tcPr>
            <w:tcW w:w="1836" w:type="dxa"/>
            <w:shd w:val="clear" w:color="auto" w:fill="FFFFFF" w:themeFill="background1"/>
          </w:tcPr>
          <w:p w:rsidR="00DF2DDD" w:rsidRPr="00DF2DDD" w:rsidRDefault="00DF2DDD" w:rsidP="008238DF">
            <w:pPr>
              <w:pStyle w:val="Default"/>
              <w:rPr>
                <w:color w:val="auto"/>
              </w:rPr>
            </w:pPr>
            <w:r w:rsidRPr="00DF2DDD">
              <w:rPr>
                <w:color w:val="auto"/>
              </w:rPr>
              <w:t>Земельный участок</w:t>
            </w:r>
          </w:p>
        </w:tc>
        <w:tc>
          <w:tcPr>
            <w:tcW w:w="4820" w:type="dxa"/>
            <w:shd w:val="clear" w:color="auto" w:fill="FFFFFF" w:themeFill="background1"/>
          </w:tcPr>
          <w:p w:rsidR="00DF2DDD" w:rsidRPr="00DF2DDD" w:rsidRDefault="00DF2DDD" w:rsidP="008238DF">
            <w:pPr>
              <w:pStyle w:val="Default"/>
              <w:rPr>
                <w:color w:val="auto"/>
              </w:rPr>
            </w:pPr>
            <w:r w:rsidRPr="00DF2DDD">
              <w:rPr>
                <w:color w:val="auto"/>
              </w:rPr>
              <w:t>Земельный участок. Категория земель: Земли населенных пунктов – Физкультурно-оздоровительные сооружения открытого типа (спортивные площадки, теннисные корты, хоккейные площадки, катки, ролледромы, велотреки и др.). Площадь: 6113 кв.м. Адрес (местоположение): установлено относительно ориентира, расположенного за пределами участка. Ориентир здание. Участок находится примерно в 36 м от ориентира по направлению на юго-восток. Почтовый адрес ориентира: Омская область, город Омск, Кировский административный округ, улица 70 лет Октября, дом 8/1</w:t>
            </w:r>
          </w:p>
        </w:tc>
        <w:tc>
          <w:tcPr>
            <w:tcW w:w="1559" w:type="dxa"/>
            <w:shd w:val="clear" w:color="auto" w:fill="FFFFFF" w:themeFill="background1"/>
          </w:tcPr>
          <w:p w:rsidR="00DF2DDD" w:rsidRPr="00DF2DDD" w:rsidRDefault="00DF2DDD" w:rsidP="008238DF">
            <w:pPr>
              <w:pStyle w:val="Default"/>
              <w:rPr>
                <w:color w:val="auto"/>
              </w:rPr>
            </w:pPr>
            <w:r w:rsidRPr="00DF2DDD">
              <w:rPr>
                <w:color w:val="auto"/>
              </w:rPr>
              <w:t>55:36:110102:4871</w:t>
            </w:r>
          </w:p>
        </w:tc>
        <w:tc>
          <w:tcPr>
            <w:tcW w:w="3685" w:type="dxa"/>
            <w:shd w:val="clear" w:color="auto" w:fill="FFFFFF" w:themeFill="background1"/>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11.08.2015 г.,</w:t>
            </w:r>
          </w:p>
          <w:p w:rsidR="00DF2DDD" w:rsidRPr="00DF2DDD" w:rsidRDefault="00DF2DDD" w:rsidP="008238DF">
            <w:pPr>
              <w:pStyle w:val="Default"/>
              <w:rPr>
                <w:color w:val="auto"/>
              </w:rPr>
            </w:pPr>
            <w:r w:rsidRPr="00DF2DDD">
              <w:rPr>
                <w:color w:val="auto"/>
              </w:rPr>
              <w:t>55 № 099879</w:t>
            </w:r>
          </w:p>
        </w:tc>
        <w:tc>
          <w:tcPr>
            <w:tcW w:w="3544" w:type="dxa"/>
            <w:shd w:val="clear" w:color="auto" w:fill="FFFFFF" w:themeFill="background1"/>
          </w:tcPr>
          <w:p w:rsidR="00DF2DDD" w:rsidRPr="00DF2DDD" w:rsidRDefault="00DF2DDD" w:rsidP="008238DF">
            <w:pPr>
              <w:pStyle w:val="Default"/>
              <w:rPr>
                <w:color w:val="auto"/>
              </w:rPr>
            </w:pPr>
            <w:r w:rsidRPr="00DF2DDD">
              <w:rPr>
                <w:color w:val="auto"/>
              </w:rPr>
              <w:t xml:space="preserve">Распоряжение «О предоставлении бюджетному учреждению дополнительного образования города Омска «Специализированная детско-юношеская спортивная авторская школа олимпийского резерва А.В. Кожевникова» в постоянное (бессрочное) пользование земельного участка» № 1908 от </w:t>
            </w:r>
          </w:p>
          <w:p w:rsidR="00DF2DDD" w:rsidRPr="00DF2DDD" w:rsidRDefault="00DF2DDD" w:rsidP="008238DF">
            <w:pPr>
              <w:pStyle w:val="Default"/>
              <w:rPr>
                <w:color w:val="auto"/>
              </w:rPr>
            </w:pPr>
            <w:r w:rsidRPr="00DF2DDD">
              <w:rPr>
                <w:color w:val="auto"/>
              </w:rPr>
              <w:t>23.07.2015 г.</w:t>
            </w:r>
          </w:p>
        </w:tc>
      </w:tr>
    </w:tbl>
    <w:p w:rsidR="00DF2DDD" w:rsidRPr="00DF2DDD" w:rsidRDefault="00DF2DDD" w:rsidP="00DF2DDD">
      <w:pPr>
        <w:pStyle w:val="Default"/>
        <w:ind w:left="-1"/>
        <w:jc w:val="both"/>
        <w:rPr>
          <w:bCs/>
          <w:color w:val="auto"/>
        </w:rPr>
      </w:pPr>
    </w:p>
    <w:p w:rsidR="00DF2DDD" w:rsidRPr="00DF2DDD" w:rsidRDefault="00DF2DDD" w:rsidP="00DF2DDD">
      <w:pPr>
        <w:rPr>
          <w:rFonts w:ascii="Times New Roman" w:eastAsia="Arial Unicode MS" w:hAnsi="Times New Roman" w:cs="Times New Roman"/>
          <w:sz w:val="24"/>
          <w:szCs w:val="24"/>
          <w:lang w:eastAsia="ru-RU"/>
        </w:rPr>
      </w:pPr>
      <w:r w:rsidRPr="00DF2DDD">
        <w:br w:type="page"/>
      </w:r>
    </w:p>
    <w:p w:rsidR="00DF2DDD" w:rsidRPr="00DF2DDD" w:rsidRDefault="00DF2DDD" w:rsidP="00DF2DDD">
      <w:pPr>
        <w:pStyle w:val="Default"/>
        <w:ind w:left="413" w:hanging="414"/>
        <w:jc w:val="both"/>
        <w:rPr>
          <w:color w:val="auto"/>
        </w:rPr>
      </w:pPr>
    </w:p>
    <w:tbl>
      <w:tblPr>
        <w:tblW w:w="15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4135"/>
        <w:gridCol w:w="1960"/>
        <w:gridCol w:w="1843"/>
        <w:gridCol w:w="1843"/>
        <w:gridCol w:w="3414"/>
      </w:tblGrid>
      <w:tr w:rsidR="00DF2DDD" w:rsidRPr="00DF2DDD" w:rsidTr="008238DF">
        <w:trPr>
          <w:trHeight w:val="936"/>
        </w:trPr>
        <w:tc>
          <w:tcPr>
            <w:tcW w:w="709" w:type="dxa"/>
          </w:tcPr>
          <w:p w:rsidR="00DF2DDD" w:rsidRPr="00DF2DDD" w:rsidRDefault="00DF2DDD" w:rsidP="008238DF">
            <w:pPr>
              <w:pStyle w:val="Default"/>
              <w:jc w:val="center"/>
              <w:rPr>
                <w:color w:val="auto"/>
              </w:rPr>
            </w:pPr>
            <w:r w:rsidRPr="00DF2DDD">
              <w:rPr>
                <w:bCs/>
                <w:color w:val="auto"/>
              </w:rPr>
              <w:t>П/п</w:t>
            </w:r>
          </w:p>
        </w:tc>
        <w:tc>
          <w:tcPr>
            <w:tcW w:w="1843" w:type="dxa"/>
          </w:tcPr>
          <w:p w:rsidR="00DF2DDD" w:rsidRPr="00DF2DDD" w:rsidRDefault="00DF2DDD" w:rsidP="008238DF">
            <w:pPr>
              <w:pStyle w:val="Default"/>
              <w:jc w:val="center"/>
              <w:rPr>
                <w:color w:val="auto"/>
              </w:rPr>
            </w:pPr>
            <w:r w:rsidRPr="00DF2DDD">
              <w:rPr>
                <w:color w:val="auto"/>
              </w:rPr>
              <w:t>Фактический адрес зданий, строений, сооружений, помещений, территорий</w:t>
            </w:r>
          </w:p>
        </w:tc>
        <w:tc>
          <w:tcPr>
            <w:tcW w:w="4135" w:type="dxa"/>
          </w:tcPr>
          <w:p w:rsidR="00DF2DDD" w:rsidRPr="00DF2DDD" w:rsidRDefault="00DF2DDD" w:rsidP="008238DF">
            <w:pPr>
              <w:pStyle w:val="Default"/>
              <w:jc w:val="center"/>
              <w:rPr>
                <w:color w:val="auto"/>
              </w:rPr>
            </w:pPr>
            <w:r w:rsidRPr="00DF2DDD">
              <w:rPr>
                <w:color w:val="auto"/>
              </w:rPr>
              <w:t>Вид и назначение зданий, строений, сооружений, помещений, территорий (учебные, учебно-вспомогательные, подсобные, административные и др.) с указанием площади (кв. м)</w:t>
            </w:r>
          </w:p>
        </w:tc>
        <w:tc>
          <w:tcPr>
            <w:tcW w:w="1960" w:type="dxa"/>
          </w:tcPr>
          <w:p w:rsidR="00DF2DDD" w:rsidRPr="00DF2DDD" w:rsidRDefault="00DF2DDD" w:rsidP="008238DF">
            <w:pPr>
              <w:pStyle w:val="Default"/>
              <w:jc w:val="center"/>
              <w:rPr>
                <w:color w:val="auto"/>
              </w:rPr>
            </w:pPr>
            <w:r w:rsidRPr="00DF2DDD">
              <w:rPr>
                <w:color w:val="auto"/>
              </w:rPr>
              <w:t>Форма владения, пользования (собственность, оперативное управление, аренда, безвозмездное пользование и др.)</w:t>
            </w:r>
          </w:p>
        </w:tc>
        <w:tc>
          <w:tcPr>
            <w:tcW w:w="1843" w:type="dxa"/>
          </w:tcPr>
          <w:p w:rsidR="00DF2DDD" w:rsidRPr="00DF2DDD" w:rsidRDefault="00DF2DDD" w:rsidP="008238DF">
            <w:pPr>
              <w:pStyle w:val="Default"/>
              <w:jc w:val="center"/>
              <w:rPr>
                <w:color w:val="auto"/>
              </w:rPr>
            </w:pPr>
            <w:r w:rsidRPr="00DF2DDD">
              <w:rPr>
                <w:color w:val="auto"/>
              </w:rPr>
              <w:t>Наименование организации-собственника (арендодателя, ссудодателя и др.)</w:t>
            </w:r>
          </w:p>
        </w:tc>
        <w:tc>
          <w:tcPr>
            <w:tcW w:w="1843" w:type="dxa"/>
          </w:tcPr>
          <w:p w:rsidR="00DF2DDD" w:rsidRPr="00DF2DDD" w:rsidRDefault="00DF2DDD" w:rsidP="008238DF">
            <w:pPr>
              <w:pStyle w:val="Default"/>
              <w:jc w:val="center"/>
              <w:rPr>
                <w:color w:val="auto"/>
              </w:rPr>
            </w:pPr>
            <w:r w:rsidRPr="00DF2DDD">
              <w:rPr>
                <w:color w:val="auto"/>
              </w:rPr>
              <w:t>Реквизиты и сроки действия правоустанавливающих документов</w:t>
            </w:r>
          </w:p>
        </w:tc>
        <w:tc>
          <w:tcPr>
            <w:tcW w:w="3414" w:type="dxa"/>
          </w:tcPr>
          <w:p w:rsidR="00DF2DDD" w:rsidRPr="00DF2DDD" w:rsidRDefault="00DF2DDD" w:rsidP="008238DF">
            <w:pPr>
              <w:pStyle w:val="Default"/>
              <w:jc w:val="center"/>
              <w:rPr>
                <w:color w:val="auto"/>
              </w:rPr>
            </w:pPr>
            <w:r w:rsidRPr="00DF2DDD">
              <w:rPr>
                <w:color w:val="auto"/>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DF2DDD" w:rsidRPr="00DF2DDD" w:rsidTr="008238DF">
        <w:trPr>
          <w:trHeight w:val="130"/>
        </w:trPr>
        <w:tc>
          <w:tcPr>
            <w:tcW w:w="709" w:type="dxa"/>
          </w:tcPr>
          <w:p w:rsidR="00DF2DDD" w:rsidRPr="00DF2DDD" w:rsidRDefault="00DF2DDD" w:rsidP="008238DF">
            <w:pPr>
              <w:pStyle w:val="Default"/>
              <w:jc w:val="center"/>
              <w:rPr>
                <w:color w:val="auto"/>
              </w:rPr>
            </w:pPr>
            <w:r w:rsidRPr="00DF2DDD">
              <w:rPr>
                <w:color w:val="auto"/>
              </w:rPr>
              <w:t>1</w:t>
            </w:r>
          </w:p>
        </w:tc>
        <w:tc>
          <w:tcPr>
            <w:tcW w:w="1843" w:type="dxa"/>
          </w:tcPr>
          <w:p w:rsidR="00DF2DDD" w:rsidRPr="00DF2DDD" w:rsidRDefault="00DF2DDD" w:rsidP="008238DF">
            <w:pPr>
              <w:pStyle w:val="Default"/>
              <w:jc w:val="center"/>
              <w:rPr>
                <w:color w:val="auto"/>
              </w:rPr>
            </w:pPr>
            <w:r w:rsidRPr="00DF2DDD">
              <w:rPr>
                <w:color w:val="auto"/>
              </w:rPr>
              <w:t>2</w:t>
            </w:r>
          </w:p>
        </w:tc>
        <w:tc>
          <w:tcPr>
            <w:tcW w:w="4135" w:type="dxa"/>
          </w:tcPr>
          <w:p w:rsidR="00DF2DDD" w:rsidRPr="00DF2DDD" w:rsidRDefault="00DF2DDD" w:rsidP="008238DF">
            <w:pPr>
              <w:pStyle w:val="Default"/>
              <w:jc w:val="center"/>
              <w:rPr>
                <w:color w:val="auto"/>
              </w:rPr>
            </w:pPr>
            <w:r w:rsidRPr="00DF2DDD">
              <w:rPr>
                <w:color w:val="auto"/>
              </w:rPr>
              <w:t>3</w:t>
            </w:r>
          </w:p>
        </w:tc>
        <w:tc>
          <w:tcPr>
            <w:tcW w:w="1960" w:type="dxa"/>
          </w:tcPr>
          <w:p w:rsidR="00DF2DDD" w:rsidRPr="00DF2DDD" w:rsidRDefault="00DF2DDD" w:rsidP="008238DF">
            <w:pPr>
              <w:pStyle w:val="Default"/>
              <w:jc w:val="center"/>
              <w:rPr>
                <w:color w:val="auto"/>
              </w:rPr>
            </w:pPr>
            <w:r w:rsidRPr="00DF2DDD">
              <w:rPr>
                <w:color w:val="auto"/>
              </w:rPr>
              <w:t>4</w:t>
            </w:r>
          </w:p>
        </w:tc>
        <w:tc>
          <w:tcPr>
            <w:tcW w:w="1843" w:type="dxa"/>
          </w:tcPr>
          <w:p w:rsidR="00DF2DDD" w:rsidRPr="00DF2DDD" w:rsidRDefault="00DF2DDD" w:rsidP="008238DF">
            <w:pPr>
              <w:pStyle w:val="Default"/>
              <w:jc w:val="center"/>
              <w:rPr>
                <w:color w:val="auto"/>
              </w:rPr>
            </w:pPr>
            <w:r w:rsidRPr="00DF2DDD">
              <w:rPr>
                <w:color w:val="auto"/>
              </w:rPr>
              <w:t>5</w:t>
            </w:r>
          </w:p>
        </w:tc>
        <w:tc>
          <w:tcPr>
            <w:tcW w:w="1843" w:type="dxa"/>
          </w:tcPr>
          <w:p w:rsidR="00DF2DDD" w:rsidRPr="00DF2DDD" w:rsidRDefault="00DF2DDD" w:rsidP="008238DF">
            <w:pPr>
              <w:pStyle w:val="Default"/>
              <w:jc w:val="center"/>
              <w:rPr>
                <w:color w:val="auto"/>
              </w:rPr>
            </w:pPr>
            <w:r w:rsidRPr="00DF2DDD">
              <w:rPr>
                <w:color w:val="auto"/>
              </w:rPr>
              <w:t>6</w:t>
            </w:r>
          </w:p>
        </w:tc>
        <w:tc>
          <w:tcPr>
            <w:tcW w:w="3414" w:type="dxa"/>
          </w:tcPr>
          <w:p w:rsidR="00DF2DDD" w:rsidRPr="00DF2DDD" w:rsidRDefault="00DF2DDD" w:rsidP="008238DF">
            <w:pPr>
              <w:pStyle w:val="Default"/>
              <w:jc w:val="center"/>
              <w:rPr>
                <w:color w:val="auto"/>
              </w:rPr>
            </w:pPr>
            <w:r w:rsidRPr="00DF2DDD">
              <w:rPr>
                <w:color w:val="auto"/>
              </w:rPr>
              <w:t>7</w:t>
            </w:r>
          </w:p>
        </w:tc>
      </w:tr>
      <w:tr w:rsidR="00DF2DDD" w:rsidRPr="00DF2DDD" w:rsidTr="008238DF">
        <w:trPr>
          <w:trHeight w:val="2662"/>
        </w:trPr>
        <w:tc>
          <w:tcPr>
            <w:tcW w:w="709" w:type="dxa"/>
          </w:tcPr>
          <w:p w:rsidR="00DF2DDD" w:rsidRPr="00DF2DDD" w:rsidRDefault="00DF2DDD" w:rsidP="008238DF">
            <w:pPr>
              <w:pStyle w:val="Default"/>
              <w:rPr>
                <w:color w:val="auto"/>
              </w:rPr>
            </w:pPr>
          </w:p>
          <w:p w:rsidR="00DF2DDD" w:rsidRPr="00DF2DDD" w:rsidRDefault="00DF2DDD" w:rsidP="008238DF">
            <w:pPr>
              <w:pStyle w:val="Default"/>
              <w:rPr>
                <w:color w:val="auto"/>
              </w:rPr>
            </w:pPr>
            <w:r w:rsidRPr="00DF2DDD">
              <w:rPr>
                <w:color w:val="auto"/>
              </w:rPr>
              <w:t xml:space="preserve">1. </w:t>
            </w:r>
          </w:p>
          <w:p w:rsidR="00DF2DDD" w:rsidRPr="00DF2DDD" w:rsidRDefault="00DF2DDD" w:rsidP="008238DF">
            <w:pPr>
              <w:pStyle w:val="Default"/>
              <w:rPr>
                <w:color w:val="auto"/>
              </w:rPr>
            </w:pPr>
          </w:p>
        </w:tc>
        <w:tc>
          <w:tcPr>
            <w:tcW w:w="1843" w:type="dxa"/>
          </w:tcPr>
          <w:p w:rsidR="00DF2DDD" w:rsidRPr="00DF2DDD" w:rsidRDefault="00DF2DDD" w:rsidP="008238DF">
            <w:pPr>
              <w:pStyle w:val="Default"/>
              <w:rPr>
                <w:color w:val="auto"/>
              </w:rPr>
            </w:pPr>
            <w:r w:rsidRPr="00DF2DDD">
              <w:rPr>
                <w:color w:val="auto"/>
              </w:rPr>
              <w:t>Россия 644058, г. Омск, ул. 6 Станционная 2/4</w:t>
            </w:r>
          </w:p>
          <w:p w:rsidR="00DF2DDD" w:rsidRPr="00DF2DDD" w:rsidRDefault="00DF2DDD" w:rsidP="008238DF">
            <w:pPr>
              <w:pStyle w:val="Default"/>
              <w:rPr>
                <w:color w:val="auto"/>
              </w:rPr>
            </w:pPr>
          </w:p>
        </w:tc>
        <w:tc>
          <w:tcPr>
            <w:tcW w:w="4135" w:type="dxa"/>
          </w:tcPr>
          <w:p w:rsidR="00DF2DDD" w:rsidRPr="00DF2DDD" w:rsidRDefault="00DF2DDD" w:rsidP="008238DF">
            <w:pPr>
              <w:pStyle w:val="Default"/>
              <w:rPr>
                <w:bCs/>
                <w:color w:val="auto"/>
              </w:rPr>
            </w:pPr>
            <w:r w:rsidRPr="00DF2DDD">
              <w:rPr>
                <w:bCs/>
                <w:color w:val="auto"/>
              </w:rPr>
              <w:t xml:space="preserve">БУ ДО города Омска «СДЮСАШОР </w:t>
            </w:r>
          </w:p>
          <w:p w:rsidR="00DF2DDD" w:rsidRPr="00DF2DDD" w:rsidRDefault="00DF2DDD" w:rsidP="008238DF">
            <w:pPr>
              <w:pStyle w:val="Default"/>
              <w:rPr>
                <w:bCs/>
                <w:color w:val="auto"/>
              </w:rPr>
            </w:pPr>
            <w:r w:rsidRPr="00DF2DDD">
              <w:rPr>
                <w:bCs/>
                <w:color w:val="auto"/>
              </w:rPr>
              <w:t>А.В. Кожевникова».</w:t>
            </w:r>
          </w:p>
          <w:p w:rsidR="00DF2DDD" w:rsidRPr="00DF2DDD" w:rsidRDefault="00DF2DDD" w:rsidP="008238DF">
            <w:pPr>
              <w:pStyle w:val="Default"/>
              <w:rPr>
                <w:color w:val="auto"/>
              </w:rPr>
            </w:pPr>
            <w:r w:rsidRPr="00DF2DDD">
              <w:rPr>
                <w:color w:val="auto"/>
              </w:rPr>
              <w:t xml:space="preserve">Нежилое помещение: </w:t>
            </w:r>
          </w:p>
          <w:p w:rsidR="00DF2DDD" w:rsidRPr="00DF2DDD" w:rsidRDefault="00DF2DDD" w:rsidP="008238DF">
            <w:pPr>
              <w:pStyle w:val="Default"/>
              <w:rPr>
                <w:color w:val="auto"/>
              </w:rPr>
            </w:pPr>
            <w:r w:rsidRPr="00DF2DDD">
              <w:rPr>
                <w:color w:val="auto"/>
              </w:rPr>
              <w:t>Крытый каток с искусственным льдом.</w:t>
            </w:r>
          </w:p>
          <w:p w:rsidR="00DF2DDD" w:rsidRPr="00DF2DDD" w:rsidRDefault="00DF2DDD" w:rsidP="008238DF">
            <w:pPr>
              <w:pStyle w:val="Default"/>
              <w:rPr>
                <w:color w:val="auto"/>
              </w:rPr>
            </w:pPr>
            <w:r w:rsidRPr="00DF2DDD">
              <w:rPr>
                <w:color w:val="auto"/>
              </w:rPr>
              <w:t>Площадь предназначенная под помещения, предприятия общественного питания: основная 80,3 кв.м. вспомогательная 46,5 кв.м.</w:t>
            </w:r>
          </w:p>
          <w:p w:rsidR="00DF2DDD" w:rsidRPr="00DF2DDD" w:rsidRDefault="00DF2DDD" w:rsidP="008238DF">
            <w:pPr>
              <w:pStyle w:val="Default"/>
              <w:rPr>
                <w:color w:val="auto"/>
              </w:rPr>
            </w:pPr>
            <w:r w:rsidRPr="00DF2DDD">
              <w:rPr>
                <w:color w:val="auto"/>
              </w:rPr>
              <w:t xml:space="preserve">Культурно-просветительных работ: основная 3439,6 кв.м. вспомогательная 2722,6 кв.м.   </w:t>
            </w:r>
          </w:p>
        </w:tc>
        <w:tc>
          <w:tcPr>
            <w:tcW w:w="1960" w:type="dxa"/>
          </w:tcPr>
          <w:p w:rsidR="00DF2DDD" w:rsidRPr="00DF2DDD" w:rsidRDefault="00DF2DDD" w:rsidP="008238DF">
            <w:pPr>
              <w:pStyle w:val="Default"/>
              <w:rPr>
                <w:color w:val="auto"/>
              </w:rPr>
            </w:pPr>
            <w:r w:rsidRPr="00DF2DDD">
              <w:rPr>
                <w:color w:val="auto"/>
              </w:rPr>
              <w:t>Оперативное управление</w:t>
            </w:r>
          </w:p>
        </w:tc>
        <w:tc>
          <w:tcPr>
            <w:tcW w:w="1843" w:type="dxa"/>
          </w:tcPr>
          <w:p w:rsidR="00DF2DDD" w:rsidRPr="00DF2DDD" w:rsidRDefault="00DF2DDD" w:rsidP="008238DF">
            <w:pPr>
              <w:pStyle w:val="Default"/>
              <w:rPr>
                <w:color w:val="auto"/>
              </w:rPr>
            </w:pPr>
            <w:r w:rsidRPr="00DF2DDD">
              <w:rPr>
                <w:color w:val="auto"/>
              </w:rPr>
              <w:t xml:space="preserve">Муниципальное образование городской округ город Омск </w:t>
            </w:r>
          </w:p>
        </w:tc>
        <w:tc>
          <w:tcPr>
            <w:tcW w:w="1843" w:type="dxa"/>
          </w:tcPr>
          <w:p w:rsidR="00DF2DDD" w:rsidRPr="00DF2DDD" w:rsidRDefault="00DF2DDD" w:rsidP="008238DF">
            <w:pPr>
              <w:pStyle w:val="Default"/>
              <w:rPr>
                <w:color w:val="auto"/>
              </w:rPr>
            </w:pPr>
            <w:r w:rsidRPr="00DF2DDD">
              <w:rPr>
                <w:color w:val="auto"/>
              </w:rPr>
              <w:t xml:space="preserve">Постоянное (бессрочное) пользование </w:t>
            </w:r>
          </w:p>
        </w:tc>
        <w:tc>
          <w:tcPr>
            <w:tcW w:w="3414" w:type="dxa"/>
          </w:tcPr>
          <w:p w:rsidR="00DF2DDD" w:rsidRPr="00DF2DDD" w:rsidRDefault="00DF2DDD" w:rsidP="008238DF">
            <w:pPr>
              <w:pStyle w:val="Default"/>
              <w:rPr>
                <w:color w:val="auto"/>
              </w:rPr>
            </w:pPr>
            <w:r w:rsidRPr="00DF2DDD">
              <w:rPr>
                <w:color w:val="auto"/>
              </w:rPr>
              <w:t>Санитарно-эпидемиологическое заключение № 55.01.01.000.М.000212.02.13 от 20.02.2013 г.</w:t>
            </w:r>
          </w:p>
          <w:p w:rsidR="00DF2DDD" w:rsidRPr="00DF2DDD" w:rsidRDefault="00DF2DDD" w:rsidP="008238DF">
            <w:pPr>
              <w:pStyle w:val="Default"/>
              <w:rPr>
                <w:color w:val="auto"/>
              </w:rPr>
            </w:pPr>
            <w:r w:rsidRPr="00DF2DDD">
              <w:rPr>
                <w:color w:val="auto"/>
              </w:rPr>
              <w:t xml:space="preserve"> Заключение о соблюдении на объектах соискателя лицензии требований пожарной безопасности от 02.03.2010 г. № 3 </w:t>
            </w:r>
          </w:p>
          <w:p w:rsidR="00DF2DDD" w:rsidRPr="00DF2DDD" w:rsidRDefault="00DF2DDD" w:rsidP="008238DF">
            <w:pPr>
              <w:pStyle w:val="Default"/>
              <w:rPr>
                <w:color w:val="auto"/>
              </w:rPr>
            </w:pPr>
            <w:r w:rsidRPr="00DF2DDD">
              <w:rPr>
                <w:color w:val="auto"/>
              </w:rPr>
              <w:t>09 000155</w:t>
            </w:r>
          </w:p>
          <w:p w:rsidR="00DF2DDD" w:rsidRPr="00DF2DDD" w:rsidRDefault="00DF2DDD" w:rsidP="008238DF">
            <w:pPr>
              <w:pStyle w:val="Default"/>
              <w:rPr>
                <w:color w:val="auto"/>
              </w:rPr>
            </w:pPr>
          </w:p>
        </w:tc>
      </w:tr>
      <w:tr w:rsidR="00DF2DDD" w:rsidRPr="00DF2DDD" w:rsidTr="008238DF">
        <w:trPr>
          <w:trHeight w:val="361"/>
        </w:trPr>
        <w:tc>
          <w:tcPr>
            <w:tcW w:w="709" w:type="dxa"/>
          </w:tcPr>
          <w:p w:rsidR="00DF2DDD" w:rsidRPr="00DF2DDD" w:rsidRDefault="00DF2DDD" w:rsidP="008238DF">
            <w:pPr>
              <w:pStyle w:val="Default"/>
              <w:rPr>
                <w:color w:val="auto"/>
              </w:rPr>
            </w:pPr>
            <w:r w:rsidRPr="00DF2DDD">
              <w:rPr>
                <w:color w:val="auto"/>
              </w:rPr>
              <w:t>2.</w:t>
            </w:r>
          </w:p>
        </w:tc>
        <w:tc>
          <w:tcPr>
            <w:tcW w:w="1843" w:type="dxa"/>
          </w:tcPr>
          <w:p w:rsidR="00DF2DDD" w:rsidRPr="00DF2DDD" w:rsidRDefault="00DF2DDD" w:rsidP="008238DF">
            <w:pPr>
              <w:pStyle w:val="Default"/>
              <w:rPr>
                <w:color w:val="auto"/>
              </w:rPr>
            </w:pPr>
            <w:r w:rsidRPr="00DF2DDD">
              <w:rPr>
                <w:color w:val="auto"/>
              </w:rPr>
              <w:t>Россия 644123, г. Омск, ул. 70 лет Октября, д. 8 корпус 1</w:t>
            </w:r>
          </w:p>
        </w:tc>
        <w:tc>
          <w:tcPr>
            <w:tcW w:w="4135" w:type="dxa"/>
          </w:tcPr>
          <w:p w:rsidR="00DF2DDD" w:rsidRPr="00DF2DDD" w:rsidRDefault="00DF2DDD" w:rsidP="008238DF">
            <w:pPr>
              <w:pStyle w:val="Default"/>
              <w:rPr>
                <w:color w:val="auto"/>
              </w:rPr>
            </w:pPr>
            <w:r w:rsidRPr="00DF2DDD">
              <w:rPr>
                <w:color w:val="auto"/>
              </w:rPr>
              <w:t>Обособленное подразделение СК Тополиный</w:t>
            </w:r>
          </w:p>
          <w:p w:rsidR="00DF2DDD" w:rsidRPr="00DF2DDD" w:rsidRDefault="00DF2DDD" w:rsidP="008238DF">
            <w:pPr>
              <w:pStyle w:val="Default"/>
              <w:rPr>
                <w:color w:val="auto"/>
              </w:rPr>
            </w:pPr>
            <w:r w:rsidRPr="00DF2DDD">
              <w:rPr>
                <w:color w:val="auto"/>
              </w:rPr>
              <w:t xml:space="preserve">Площадь предназначенная под помещения, </w:t>
            </w:r>
          </w:p>
          <w:p w:rsidR="00DF2DDD" w:rsidRPr="00DF2DDD" w:rsidRDefault="00DF2DDD" w:rsidP="008238DF">
            <w:pPr>
              <w:pStyle w:val="Default"/>
              <w:rPr>
                <w:color w:val="auto"/>
              </w:rPr>
            </w:pPr>
            <w:r w:rsidRPr="00DF2DDD">
              <w:rPr>
                <w:color w:val="auto"/>
              </w:rPr>
              <w:t>торговые: основная 18,6 кв.м.</w:t>
            </w:r>
          </w:p>
          <w:p w:rsidR="00DF2DDD" w:rsidRPr="00DF2DDD" w:rsidRDefault="00DF2DDD" w:rsidP="008238DF">
            <w:pPr>
              <w:pStyle w:val="Default"/>
              <w:rPr>
                <w:color w:val="auto"/>
              </w:rPr>
            </w:pPr>
            <w:r w:rsidRPr="00DF2DDD">
              <w:rPr>
                <w:color w:val="auto"/>
              </w:rPr>
              <w:t xml:space="preserve">складские: основная 18,9 кв.м. </w:t>
            </w:r>
          </w:p>
          <w:p w:rsidR="00DF2DDD" w:rsidRPr="00DF2DDD" w:rsidRDefault="00DF2DDD" w:rsidP="008238DF">
            <w:pPr>
              <w:pStyle w:val="Default"/>
              <w:rPr>
                <w:color w:val="auto"/>
              </w:rPr>
            </w:pPr>
            <w:r w:rsidRPr="00DF2DDD">
              <w:rPr>
                <w:color w:val="auto"/>
              </w:rPr>
              <w:t xml:space="preserve">прочие: основная 2617,9 кв.м. </w:t>
            </w:r>
          </w:p>
          <w:p w:rsidR="00DF2DDD" w:rsidRPr="00DF2DDD" w:rsidRDefault="00DF2DDD" w:rsidP="008238DF">
            <w:pPr>
              <w:pStyle w:val="Default"/>
              <w:rPr>
                <w:color w:val="auto"/>
              </w:rPr>
            </w:pPr>
            <w:r w:rsidRPr="00DF2DDD">
              <w:rPr>
                <w:color w:val="auto"/>
              </w:rPr>
              <w:t>вспомогательная 130,7 кв.м.</w:t>
            </w:r>
          </w:p>
        </w:tc>
        <w:tc>
          <w:tcPr>
            <w:tcW w:w="1960" w:type="dxa"/>
          </w:tcPr>
          <w:p w:rsidR="00DF2DDD" w:rsidRPr="00DF2DDD" w:rsidRDefault="00DF2DDD" w:rsidP="008238DF">
            <w:pPr>
              <w:pStyle w:val="Default"/>
              <w:rPr>
                <w:color w:val="auto"/>
              </w:rPr>
            </w:pPr>
            <w:r w:rsidRPr="00DF2DDD">
              <w:rPr>
                <w:color w:val="auto"/>
              </w:rPr>
              <w:t>Оперативное управление</w:t>
            </w:r>
          </w:p>
        </w:tc>
        <w:tc>
          <w:tcPr>
            <w:tcW w:w="1843"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1843" w:type="dxa"/>
          </w:tcPr>
          <w:p w:rsidR="00DF2DDD" w:rsidRPr="00DF2DDD" w:rsidRDefault="00DF2DDD" w:rsidP="008238DF">
            <w:pPr>
              <w:pStyle w:val="Default"/>
              <w:rPr>
                <w:color w:val="auto"/>
              </w:rPr>
            </w:pPr>
            <w:r w:rsidRPr="00DF2DDD">
              <w:rPr>
                <w:color w:val="auto"/>
              </w:rPr>
              <w:t>Постоянное (бессрочное) пользование</w:t>
            </w:r>
          </w:p>
        </w:tc>
        <w:tc>
          <w:tcPr>
            <w:tcW w:w="3414" w:type="dxa"/>
          </w:tcPr>
          <w:p w:rsidR="00DF2DDD" w:rsidRPr="00DF2DDD" w:rsidRDefault="00DF2DDD" w:rsidP="008238DF">
            <w:pPr>
              <w:pStyle w:val="Default"/>
              <w:rPr>
                <w:color w:val="auto"/>
              </w:rPr>
            </w:pPr>
            <w:r w:rsidRPr="00DF2DDD">
              <w:rPr>
                <w:color w:val="auto"/>
              </w:rPr>
              <w:t>Санитарно-эпидемиологическое заключение № 55.01.09.000.М.000037.01.15 от 29.01.2015 г.</w:t>
            </w:r>
          </w:p>
          <w:p w:rsidR="00DF2DDD" w:rsidRPr="00DF2DDD" w:rsidRDefault="00DF2DDD" w:rsidP="008238DF">
            <w:pPr>
              <w:pStyle w:val="Default"/>
              <w:rPr>
                <w:color w:val="auto"/>
              </w:rPr>
            </w:pPr>
            <w:r w:rsidRPr="00DF2DDD">
              <w:rPr>
                <w:color w:val="auto"/>
              </w:rPr>
              <w:t xml:space="preserve">Заключение № 11 о соответствии объекта защиты требованиям пожарной безопасности от 30.01.2016 г. </w:t>
            </w:r>
          </w:p>
          <w:p w:rsidR="00DF2DDD" w:rsidRPr="00DF2DDD" w:rsidRDefault="00DF2DDD" w:rsidP="008238DF">
            <w:pPr>
              <w:pStyle w:val="Default"/>
              <w:rPr>
                <w:color w:val="auto"/>
              </w:rPr>
            </w:pPr>
            <w:r w:rsidRPr="00DF2DDD">
              <w:rPr>
                <w:color w:val="auto"/>
              </w:rPr>
              <w:t xml:space="preserve">11 000504 </w:t>
            </w:r>
          </w:p>
        </w:tc>
      </w:tr>
    </w:tbl>
    <w:p w:rsidR="00DF2DDD" w:rsidRPr="00DF2DDD" w:rsidRDefault="00DF2DDD" w:rsidP="00DF2DDD">
      <w:pPr>
        <w:pStyle w:val="20"/>
        <w:shd w:val="clear" w:color="auto" w:fill="auto"/>
        <w:spacing w:line="240" w:lineRule="auto"/>
        <w:ind w:firstLine="620"/>
        <w:jc w:val="both"/>
        <w:rPr>
          <w:sz w:val="24"/>
          <w:szCs w:val="24"/>
        </w:rPr>
      </w:pPr>
    </w:p>
    <w:p w:rsidR="00DF2DDD" w:rsidRPr="00DF2DDD" w:rsidRDefault="00DF2DDD" w:rsidP="00DF2DDD">
      <w:pPr>
        <w:rPr>
          <w:rFonts w:ascii="Times New Roman" w:eastAsia="Times New Roman" w:hAnsi="Times New Roman" w:cs="Times New Roman"/>
          <w:bCs/>
          <w:sz w:val="24"/>
          <w:szCs w:val="24"/>
        </w:rPr>
      </w:pPr>
      <w:r w:rsidRPr="00DF2DDD">
        <w:rPr>
          <w:bCs/>
          <w:sz w:val="24"/>
          <w:szCs w:val="24"/>
        </w:rPr>
        <w:br w:type="page"/>
      </w:r>
    </w:p>
    <w:p w:rsidR="00DF2DDD" w:rsidRPr="00DF2DDD" w:rsidRDefault="00DF2DDD" w:rsidP="00DF2DDD">
      <w:pPr>
        <w:pStyle w:val="20"/>
        <w:shd w:val="clear" w:color="auto" w:fill="auto"/>
        <w:spacing w:line="240" w:lineRule="auto"/>
        <w:ind w:firstLine="620"/>
        <w:jc w:val="center"/>
        <w:rPr>
          <w:bCs/>
          <w:sz w:val="24"/>
          <w:szCs w:val="24"/>
        </w:rPr>
      </w:pPr>
      <w:r w:rsidRPr="00DF2DDD">
        <w:rPr>
          <w:bCs/>
          <w:sz w:val="24"/>
          <w:szCs w:val="24"/>
        </w:rPr>
        <w:t>Обеспечение образовательной деятельности объектами и помещениями социально-бытового назначения.</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984"/>
        <w:gridCol w:w="3969"/>
        <w:gridCol w:w="2551"/>
        <w:gridCol w:w="4254"/>
      </w:tblGrid>
      <w:tr w:rsidR="00DF2DDD" w:rsidRPr="00DF2DDD" w:rsidTr="008238DF">
        <w:trPr>
          <w:trHeight w:val="705"/>
        </w:trPr>
        <w:tc>
          <w:tcPr>
            <w:tcW w:w="675" w:type="dxa"/>
          </w:tcPr>
          <w:p w:rsidR="00DF2DDD" w:rsidRPr="00DF2DDD" w:rsidRDefault="00DF2DDD" w:rsidP="008238DF">
            <w:pPr>
              <w:pStyle w:val="Default"/>
              <w:jc w:val="center"/>
              <w:rPr>
                <w:color w:val="auto"/>
              </w:rPr>
            </w:pPr>
            <w:r w:rsidRPr="00DF2DDD">
              <w:rPr>
                <w:bCs/>
                <w:color w:val="auto"/>
              </w:rPr>
              <w:t>№ п/п</w:t>
            </w:r>
          </w:p>
        </w:tc>
        <w:tc>
          <w:tcPr>
            <w:tcW w:w="2410" w:type="dxa"/>
          </w:tcPr>
          <w:p w:rsidR="00DF2DDD" w:rsidRPr="00DF2DDD" w:rsidRDefault="00DF2DDD" w:rsidP="008238DF">
            <w:pPr>
              <w:pStyle w:val="Default"/>
              <w:jc w:val="center"/>
              <w:rPr>
                <w:color w:val="auto"/>
              </w:rPr>
            </w:pPr>
            <w:r w:rsidRPr="00DF2DDD">
              <w:rPr>
                <w:color w:val="auto"/>
              </w:rPr>
              <w:t>Объекты и помещения</w:t>
            </w:r>
          </w:p>
        </w:tc>
        <w:tc>
          <w:tcPr>
            <w:tcW w:w="1984" w:type="dxa"/>
          </w:tcPr>
          <w:p w:rsidR="00DF2DDD" w:rsidRPr="00DF2DDD" w:rsidRDefault="00DF2DDD" w:rsidP="008238DF">
            <w:pPr>
              <w:pStyle w:val="Default"/>
              <w:jc w:val="center"/>
              <w:rPr>
                <w:color w:val="auto"/>
              </w:rPr>
            </w:pPr>
            <w:r w:rsidRPr="00DF2DDD">
              <w:rPr>
                <w:color w:val="auto"/>
              </w:rPr>
              <w:t>Фактический адрес объектов и помещений</w:t>
            </w:r>
          </w:p>
        </w:tc>
        <w:tc>
          <w:tcPr>
            <w:tcW w:w="3969" w:type="dxa"/>
          </w:tcPr>
          <w:p w:rsidR="00DF2DDD" w:rsidRPr="00DF2DDD" w:rsidRDefault="00DF2DDD" w:rsidP="008238DF">
            <w:pPr>
              <w:pStyle w:val="Default"/>
              <w:jc w:val="center"/>
              <w:rPr>
                <w:color w:val="auto"/>
              </w:rPr>
            </w:pPr>
            <w:r w:rsidRPr="00DF2DDD">
              <w:rPr>
                <w:color w:val="auto"/>
              </w:rPr>
              <w:t>Форма владения, пользования (собственность, оперативное управление, аренда, безвозмездное пользование и др.)</w:t>
            </w:r>
          </w:p>
        </w:tc>
        <w:tc>
          <w:tcPr>
            <w:tcW w:w="2551" w:type="dxa"/>
          </w:tcPr>
          <w:p w:rsidR="00DF2DDD" w:rsidRPr="00DF2DDD" w:rsidRDefault="00DF2DDD" w:rsidP="008238DF">
            <w:pPr>
              <w:pStyle w:val="Default"/>
              <w:jc w:val="center"/>
              <w:rPr>
                <w:color w:val="auto"/>
              </w:rPr>
            </w:pPr>
            <w:r w:rsidRPr="00DF2DDD">
              <w:rPr>
                <w:color w:val="auto"/>
              </w:rPr>
              <w:t>Наименование организации - собственника (арендодателя, ссудодателя и др.)</w:t>
            </w:r>
          </w:p>
        </w:tc>
        <w:tc>
          <w:tcPr>
            <w:tcW w:w="4254" w:type="dxa"/>
          </w:tcPr>
          <w:p w:rsidR="00DF2DDD" w:rsidRPr="00DF2DDD" w:rsidRDefault="00DF2DDD" w:rsidP="008238DF">
            <w:pPr>
              <w:pStyle w:val="Default"/>
              <w:jc w:val="center"/>
              <w:rPr>
                <w:color w:val="auto"/>
              </w:rPr>
            </w:pPr>
            <w:r w:rsidRPr="00DF2DDD">
              <w:rPr>
                <w:color w:val="auto"/>
              </w:rPr>
              <w:t>Реквизиты и сроки действия правоустанавливающих документов</w:t>
            </w:r>
          </w:p>
        </w:tc>
      </w:tr>
      <w:tr w:rsidR="00DF2DDD" w:rsidRPr="00DF2DDD" w:rsidTr="008238DF">
        <w:trPr>
          <w:trHeight w:val="130"/>
        </w:trPr>
        <w:tc>
          <w:tcPr>
            <w:tcW w:w="675" w:type="dxa"/>
          </w:tcPr>
          <w:p w:rsidR="00DF2DDD" w:rsidRPr="00DF2DDD" w:rsidRDefault="00DF2DDD" w:rsidP="008238DF">
            <w:pPr>
              <w:pStyle w:val="Default"/>
              <w:jc w:val="center"/>
              <w:rPr>
                <w:color w:val="auto"/>
              </w:rPr>
            </w:pPr>
            <w:r w:rsidRPr="00DF2DDD">
              <w:rPr>
                <w:color w:val="auto"/>
              </w:rPr>
              <w:t>1</w:t>
            </w:r>
          </w:p>
        </w:tc>
        <w:tc>
          <w:tcPr>
            <w:tcW w:w="2410" w:type="dxa"/>
          </w:tcPr>
          <w:p w:rsidR="00DF2DDD" w:rsidRPr="00DF2DDD" w:rsidRDefault="00DF2DDD" w:rsidP="008238DF">
            <w:pPr>
              <w:pStyle w:val="Default"/>
              <w:jc w:val="center"/>
              <w:rPr>
                <w:color w:val="auto"/>
              </w:rPr>
            </w:pPr>
            <w:r w:rsidRPr="00DF2DDD">
              <w:rPr>
                <w:color w:val="auto"/>
              </w:rPr>
              <w:t>2</w:t>
            </w:r>
          </w:p>
        </w:tc>
        <w:tc>
          <w:tcPr>
            <w:tcW w:w="1984" w:type="dxa"/>
          </w:tcPr>
          <w:p w:rsidR="00DF2DDD" w:rsidRPr="00DF2DDD" w:rsidRDefault="00DF2DDD" w:rsidP="008238DF">
            <w:pPr>
              <w:pStyle w:val="Default"/>
              <w:jc w:val="center"/>
              <w:rPr>
                <w:color w:val="auto"/>
              </w:rPr>
            </w:pPr>
            <w:r w:rsidRPr="00DF2DDD">
              <w:rPr>
                <w:color w:val="auto"/>
              </w:rPr>
              <w:t>3</w:t>
            </w:r>
          </w:p>
        </w:tc>
        <w:tc>
          <w:tcPr>
            <w:tcW w:w="3969" w:type="dxa"/>
          </w:tcPr>
          <w:p w:rsidR="00DF2DDD" w:rsidRPr="00DF2DDD" w:rsidRDefault="00DF2DDD" w:rsidP="008238DF">
            <w:pPr>
              <w:pStyle w:val="Default"/>
              <w:jc w:val="center"/>
              <w:rPr>
                <w:color w:val="auto"/>
              </w:rPr>
            </w:pPr>
            <w:r w:rsidRPr="00DF2DDD">
              <w:rPr>
                <w:color w:val="auto"/>
              </w:rPr>
              <w:t>4</w:t>
            </w:r>
          </w:p>
        </w:tc>
        <w:tc>
          <w:tcPr>
            <w:tcW w:w="2551" w:type="dxa"/>
          </w:tcPr>
          <w:p w:rsidR="00DF2DDD" w:rsidRPr="00DF2DDD" w:rsidRDefault="00DF2DDD" w:rsidP="008238DF">
            <w:pPr>
              <w:pStyle w:val="Default"/>
              <w:jc w:val="center"/>
              <w:rPr>
                <w:color w:val="auto"/>
              </w:rPr>
            </w:pPr>
            <w:r w:rsidRPr="00DF2DDD">
              <w:rPr>
                <w:color w:val="auto"/>
              </w:rPr>
              <w:t>5</w:t>
            </w:r>
          </w:p>
        </w:tc>
        <w:tc>
          <w:tcPr>
            <w:tcW w:w="4254" w:type="dxa"/>
          </w:tcPr>
          <w:p w:rsidR="00DF2DDD" w:rsidRPr="00DF2DDD" w:rsidRDefault="00DF2DDD" w:rsidP="008238DF">
            <w:pPr>
              <w:pStyle w:val="Default"/>
              <w:jc w:val="center"/>
              <w:rPr>
                <w:color w:val="auto"/>
              </w:rPr>
            </w:pPr>
            <w:r w:rsidRPr="00DF2DDD">
              <w:rPr>
                <w:color w:val="auto"/>
              </w:rPr>
              <w:t>6</w:t>
            </w:r>
          </w:p>
        </w:tc>
      </w:tr>
      <w:tr w:rsidR="00DF2DDD" w:rsidRPr="00DF2DDD" w:rsidTr="008238DF">
        <w:trPr>
          <w:trHeight w:val="130"/>
        </w:trPr>
        <w:tc>
          <w:tcPr>
            <w:tcW w:w="15843" w:type="dxa"/>
            <w:gridSpan w:val="6"/>
          </w:tcPr>
          <w:p w:rsidR="00DF2DDD" w:rsidRPr="00DF2DDD" w:rsidRDefault="00DF2DDD" w:rsidP="008238DF">
            <w:pPr>
              <w:pStyle w:val="Default"/>
              <w:jc w:val="center"/>
              <w:rPr>
                <w:color w:val="auto"/>
              </w:rPr>
            </w:pPr>
            <w:r w:rsidRPr="00DF2DDD">
              <w:rPr>
                <w:bCs/>
                <w:color w:val="auto"/>
              </w:rPr>
              <w:t>Помещения для работы медицинских работников</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1.</w:t>
            </w:r>
          </w:p>
        </w:tc>
        <w:tc>
          <w:tcPr>
            <w:tcW w:w="2410" w:type="dxa"/>
          </w:tcPr>
          <w:p w:rsidR="00DF2DDD" w:rsidRPr="00DF2DDD" w:rsidRDefault="00DF2DDD" w:rsidP="008238DF">
            <w:pPr>
              <w:pStyle w:val="Default"/>
              <w:rPr>
                <w:bCs/>
                <w:color w:val="auto"/>
              </w:rPr>
            </w:pPr>
            <w:r w:rsidRPr="00DF2DDD">
              <w:rPr>
                <w:bCs/>
                <w:color w:val="auto"/>
              </w:rPr>
              <w:t xml:space="preserve">БУ ДО города Омска «СДЮСАШОР </w:t>
            </w:r>
          </w:p>
          <w:p w:rsidR="00DF2DDD" w:rsidRPr="00DF2DDD" w:rsidRDefault="00DF2DDD" w:rsidP="008238DF">
            <w:pPr>
              <w:pStyle w:val="Default"/>
              <w:rPr>
                <w:bCs/>
                <w:color w:val="auto"/>
              </w:rPr>
            </w:pPr>
            <w:r w:rsidRPr="00DF2DDD">
              <w:rPr>
                <w:bCs/>
                <w:color w:val="auto"/>
              </w:rPr>
              <w:t>А.В. Кожевникова»</w:t>
            </w:r>
          </w:p>
          <w:p w:rsidR="00DF2DDD" w:rsidRPr="00DF2DDD" w:rsidRDefault="00DF2DDD" w:rsidP="008238DF">
            <w:pPr>
              <w:pStyle w:val="Default"/>
              <w:rPr>
                <w:color w:val="auto"/>
              </w:rPr>
            </w:pPr>
            <w:r w:rsidRPr="00DF2DDD">
              <w:rPr>
                <w:color w:val="auto"/>
              </w:rPr>
              <w:t xml:space="preserve">Медицинский кабинет </w:t>
            </w:r>
          </w:p>
          <w:p w:rsidR="00DF2DDD" w:rsidRPr="00DF2DDD" w:rsidRDefault="00DF2DDD" w:rsidP="008238DF">
            <w:pPr>
              <w:pStyle w:val="Default"/>
              <w:rPr>
                <w:color w:val="auto"/>
              </w:rPr>
            </w:pPr>
            <w:r w:rsidRPr="00DF2DDD">
              <w:rPr>
                <w:color w:val="auto"/>
              </w:rPr>
              <w:t>Площадь - 18,9 кв.м</w:t>
            </w:r>
          </w:p>
        </w:tc>
        <w:tc>
          <w:tcPr>
            <w:tcW w:w="1984" w:type="dxa"/>
          </w:tcPr>
          <w:p w:rsidR="00DF2DDD" w:rsidRPr="00DF2DDD" w:rsidRDefault="00DF2DDD" w:rsidP="008238DF">
            <w:pPr>
              <w:pStyle w:val="Default"/>
              <w:rPr>
                <w:color w:val="auto"/>
              </w:rPr>
            </w:pPr>
            <w:r w:rsidRPr="00DF2DDD">
              <w:rPr>
                <w:color w:val="auto"/>
              </w:rPr>
              <w:t>Россия 644058, г. Омск, ул. 6 Станционная 2/4</w:t>
            </w:r>
          </w:p>
          <w:p w:rsidR="00DF2DDD" w:rsidRPr="00DF2DDD" w:rsidRDefault="00DF2DDD" w:rsidP="008238DF">
            <w:pPr>
              <w:pStyle w:val="Default"/>
              <w:rPr>
                <w:color w:val="auto"/>
              </w:rPr>
            </w:pPr>
          </w:p>
          <w:p w:rsidR="00DF2DDD" w:rsidRPr="00DF2DDD" w:rsidRDefault="00DF2DDD" w:rsidP="008238DF">
            <w:pPr>
              <w:pStyle w:val="Default"/>
              <w:rPr>
                <w:color w:val="auto"/>
              </w:rPr>
            </w:pP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Лицензия № ЛО-55-01-001641 от 18 марта 2015 г. На осуществление медицинской деятельности</w:t>
            </w:r>
          </w:p>
          <w:p w:rsidR="00DF2DDD" w:rsidRPr="00DF2DDD" w:rsidRDefault="00DF2DDD" w:rsidP="008238DF">
            <w:pPr>
              <w:pStyle w:val="Default"/>
              <w:rPr>
                <w:color w:val="auto"/>
              </w:rPr>
            </w:pP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2.</w:t>
            </w:r>
          </w:p>
        </w:tc>
        <w:tc>
          <w:tcPr>
            <w:tcW w:w="2410" w:type="dxa"/>
          </w:tcPr>
          <w:p w:rsidR="00DF2DDD" w:rsidRPr="00DF2DDD" w:rsidRDefault="00DF2DDD" w:rsidP="008238DF">
            <w:pPr>
              <w:pStyle w:val="Default"/>
              <w:rPr>
                <w:color w:val="auto"/>
              </w:rPr>
            </w:pPr>
            <w:r w:rsidRPr="00DF2DDD">
              <w:rPr>
                <w:color w:val="auto"/>
              </w:rPr>
              <w:t>Обособленное подразделение СК Тополиный</w:t>
            </w:r>
          </w:p>
          <w:p w:rsidR="00DF2DDD" w:rsidRPr="00DF2DDD" w:rsidRDefault="00DF2DDD" w:rsidP="008238DF">
            <w:pPr>
              <w:pStyle w:val="Default"/>
              <w:rPr>
                <w:color w:val="auto"/>
              </w:rPr>
            </w:pPr>
            <w:r w:rsidRPr="00DF2DDD">
              <w:rPr>
                <w:color w:val="auto"/>
              </w:rPr>
              <w:t>Медицинский кабинет</w:t>
            </w:r>
          </w:p>
          <w:p w:rsidR="00DF2DDD" w:rsidRPr="00DF2DDD" w:rsidRDefault="00DF2DDD" w:rsidP="008238DF">
            <w:pPr>
              <w:pStyle w:val="Default"/>
              <w:rPr>
                <w:color w:val="auto"/>
              </w:rPr>
            </w:pPr>
            <w:r w:rsidRPr="00DF2DDD">
              <w:rPr>
                <w:color w:val="auto"/>
              </w:rPr>
              <w:t>Площадь - 12,3 кв.м.</w:t>
            </w:r>
          </w:p>
          <w:p w:rsidR="00DF2DDD" w:rsidRPr="00DF2DDD" w:rsidRDefault="00DF2DDD" w:rsidP="008238DF">
            <w:pPr>
              <w:pStyle w:val="Default"/>
              <w:rPr>
                <w:color w:val="auto"/>
              </w:rPr>
            </w:pPr>
            <w:r w:rsidRPr="00DF2DDD">
              <w:rPr>
                <w:color w:val="auto"/>
              </w:rPr>
              <w:t>Площадь – 6,4 кв.м.</w:t>
            </w:r>
          </w:p>
        </w:tc>
        <w:tc>
          <w:tcPr>
            <w:tcW w:w="1984" w:type="dxa"/>
          </w:tcPr>
          <w:p w:rsidR="00DF2DDD" w:rsidRPr="00DF2DDD" w:rsidRDefault="00DF2DDD" w:rsidP="008238DF">
            <w:pPr>
              <w:pStyle w:val="Default"/>
              <w:rPr>
                <w:color w:val="auto"/>
              </w:rPr>
            </w:pPr>
            <w:r w:rsidRPr="00DF2DDD">
              <w:rPr>
                <w:color w:val="auto"/>
              </w:rPr>
              <w:t>Россия 644123, г. Омск, ул. 70 лет Октября, д. 8 корпус 1</w:t>
            </w: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Лицензия № ЛО-55-01-001641 от 18 марта 2015 г. На осуществление медицинской деятельности</w:t>
            </w:r>
          </w:p>
          <w:p w:rsidR="00DF2DDD" w:rsidRPr="00DF2DDD" w:rsidRDefault="00DF2DDD" w:rsidP="008238DF">
            <w:pPr>
              <w:pStyle w:val="Default"/>
              <w:rPr>
                <w:color w:val="auto"/>
              </w:rPr>
            </w:pPr>
          </w:p>
        </w:tc>
      </w:tr>
      <w:tr w:rsidR="00DF2DDD" w:rsidRPr="00DF2DDD" w:rsidTr="008238DF">
        <w:trPr>
          <w:trHeight w:val="130"/>
        </w:trPr>
        <w:tc>
          <w:tcPr>
            <w:tcW w:w="15843" w:type="dxa"/>
            <w:gridSpan w:val="6"/>
          </w:tcPr>
          <w:p w:rsidR="00DF2DDD" w:rsidRPr="00DF2DDD" w:rsidRDefault="00DF2DDD" w:rsidP="008238DF">
            <w:pPr>
              <w:pStyle w:val="Default"/>
              <w:jc w:val="center"/>
              <w:rPr>
                <w:color w:val="auto"/>
              </w:rPr>
            </w:pPr>
            <w:r w:rsidRPr="00DF2DDD">
              <w:rPr>
                <w:bCs/>
                <w:color w:val="auto"/>
              </w:rPr>
              <w:t xml:space="preserve">Помещения для питания обучающихся, воспитанников и работников </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1.</w:t>
            </w:r>
          </w:p>
        </w:tc>
        <w:tc>
          <w:tcPr>
            <w:tcW w:w="2410" w:type="dxa"/>
          </w:tcPr>
          <w:p w:rsidR="00DF2DDD" w:rsidRPr="00DF2DDD" w:rsidRDefault="00DF2DDD" w:rsidP="008238DF">
            <w:pPr>
              <w:pStyle w:val="Default"/>
              <w:rPr>
                <w:color w:val="auto"/>
              </w:rPr>
            </w:pPr>
            <w:r w:rsidRPr="00DF2DDD">
              <w:rPr>
                <w:color w:val="auto"/>
              </w:rPr>
              <w:t xml:space="preserve">БУ ДО города Омска «СДЮСАШОР </w:t>
            </w:r>
          </w:p>
          <w:p w:rsidR="00DF2DDD" w:rsidRPr="00DF2DDD" w:rsidRDefault="00DF2DDD" w:rsidP="008238DF">
            <w:pPr>
              <w:pStyle w:val="Default"/>
              <w:rPr>
                <w:color w:val="auto"/>
              </w:rPr>
            </w:pPr>
            <w:r w:rsidRPr="00DF2DDD">
              <w:rPr>
                <w:color w:val="auto"/>
              </w:rPr>
              <w:t>А.В. Кожевникова»</w:t>
            </w:r>
          </w:p>
          <w:p w:rsidR="00DF2DDD" w:rsidRPr="00DF2DDD" w:rsidRDefault="00DF2DDD" w:rsidP="008238DF">
            <w:pPr>
              <w:pStyle w:val="Default"/>
              <w:rPr>
                <w:color w:val="auto"/>
              </w:rPr>
            </w:pPr>
            <w:r w:rsidRPr="00DF2DDD">
              <w:rPr>
                <w:color w:val="auto"/>
              </w:rPr>
              <w:t xml:space="preserve">Предприятия общественного питания </w:t>
            </w:r>
          </w:p>
          <w:p w:rsidR="00DF2DDD" w:rsidRPr="00DF2DDD" w:rsidRDefault="00DF2DDD" w:rsidP="008238DF">
            <w:pPr>
              <w:pStyle w:val="Default"/>
              <w:rPr>
                <w:color w:val="auto"/>
              </w:rPr>
            </w:pPr>
            <w:r w:rsidRPr="00DF2DDD">
              <w:rPr>
                <w:color w:val="auto"/>
              </w:rPr>
              <w:t>Площадь 21,2 кв.м.</w:t>
            </w:r>
          </w:p>
        </w:tc>
        <w:tc>
          <w:tcPr>
            <w:tcW w:w="1984" w:type="dxa"/>
          </w:tcPr>
          <w:p w:rsidR="00DF2DDD" w:rsidRPr="00DF2DDD" w:rsidRDefault="00DF2DDD" w:rsidP="008238DF">
            <w:pPr>
              <w:pStyle w:val="Default"/>
              <w:rPr>
                <w:color w:val="auto"/>
              </w:rPr>
            </w:pPr>
            <w:r w:rsidRPr="00DF2DDD">
              <w:rPr>
                <w:color w:val="auto"/>
              </w:rPr>
              <w:t>Россия 644058, г. Омск, ул. 6 Станционная 2/4</w:t>
            </w:r>
          </w:p>
          <w:p w:rsidR="00DF2DDD" w:rsidRPr="00DF2DDD" w:rsidRDefault="00DF2DDD" w:rsidP="008238DF">
            <w:pPr>
              <w:pStyle w:val="Default"/>
              <w:rPr>
                <w:color w:val="auto"/>
              </w:rPr>
            </w:pP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Договор аренды части нежилого помещения № 45/15 от 01.10.2015 г.</w:t>
            </w:r>
          </w:p>
          <w:p w:rsidR="00DF2DDD" w:rsidRPr="00DF2DDD" w:rsidRDefault="00DF2DDD" w:rsidP="008238DF">
            <w:pPr>
              <w:pStyle w:val="Default"/>
              <w:rPr>
                <w:color w:val="auto"/>
              </w:rPr>
            </w:pPr>
            <w:r w:rsidRPr="00DF2DDD">
              <w:rPr>
                <w:color w:val="auto"/>
              </w:rPr>
              <w:t xml:space="preserve"> Договор аренды части нежилого помещения № 47/15 от 01.10.2015 г.</w:t>
            </w:r>
          </w:p>
          <w:p w:rsidR="00DF2DDD" w:rsidRPr="00DF2DDD" w:rsidRDefault="00DF2DDD" w:rsidP="008238DF">
            <w:pPr>
              <w:pStyle w:val="Default"/>
              <w:rPr>
                <w:color w:val="auto"/>
              </w:rPr>
            </w:pPr>
            <w:r w:rsidRPr="00DF2DDD">
              <w:rPr>
                <w:color w:val="auto"/>
              </w:rPr>
              <w:t>Договор аренды нежилого помещения № 48/15 от 01.11.2015 г.</w:t>
            </w:r>
          </w:p>
          <w:p w:rsidR="00DF2DDD" w:rsidRPr="00DF2DDD" w:rsidRDefault="00DF2DDD" w:rsidP="008238DF">
            <w:pPr>
              <w:pStyle w:val="Default"/>
              <w:rPr>
                <w:color w:val="auto"/>
              </w:rPr>
            </w:pPr>
            <w:r w:rsidRPr="00DF2DDD">
              <w:rPr>
                <w:color w:val="auto"/>
              </w:rPr>
              <w:t>Договор аренды части нежилого помещения № 51/15 от 01.12.2015 г.</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2.</w:t>
            </w:r>
          </w:p>
        </w:tc>
        <w:tc>
          <w:tcPr>
            <w:tcW w:w="2410" w:type="dxa"/>
          </w:tcPr>
          <w:p w:rsidR="00DF2DDD" w:rsidRPr="00DF2DDD" w:rsidRDefault="00DF2DDD" w:rsidP="008238DF">
            <w:pPr>
              <w:pStyle w:val="Default"/>
              <w:rPr>
                <w:color w:val="auto"/>
              </w:rPr>
            </w:pPr>
            <w:r w:rsidRPr="00DF2DDD">
              <w:rPr>
                <w:color w:val="auto"/>
              </w:rPr>
              <w:t>Обособленное подразделение СК Тополиный</w:t>
            </w:r>
          </w:p>
          <w:p w:rsidR="00DF2DDD" w:rsidRPr="00DF2DDD" w:rsidRDefault="00DF2DDD" w:rsidP="008238DF">
            <w:pPr>
              <w:pStyle w:val="Default"/>
              <w:rPr>
                <w:color w:val="auto"/>
              </w:rPr>
            </w:pPr>
            <w:r w:rsidRPr="00DF2DDD">
              <w:rPr>
                <w:color w:val="auto"/>
              </w:rPr>
              <w:t>Автоматы питания</w:t>
            </w:r>
          </w:p>
          <w:p w:rsidR="00DF2DDD" w:rsidRPr="00DF2DDD" w:rsidRDefault="00DF2DDD" w:rsidP="008238DF">
            <w:pPr>
              <w:pStyle w:val="Default"/>
              <w:rPr>
                <w:color w:val="auto"/>
              </w:rPr>
            </w:pPr>
            <w:r w:rsidRPr="00DF2DDD">
              <w:rPr>
                <w:color w:val="auto"/>
              </w:rPr>
              <w:t>Площадь – 4,6 кв.м.</w:t>
            </w:r>
          </w:p>
        </w:tc>
        <w:tc>
          <w:tcPr>
            <w:tcW w:w="1984" w:type="dxa"/>
          </w:tcPr>
          <w:p w:rsidR="00DF2DDD" w:rsidRPr="00DF2DDD" w:rsidRDefault="00DF2DDD" w:rsidP="008238DF">
            <w:pPr>
              <w:pStyle w:val="Default"/>
              <w:rPr>
                <w:color w:val="auto"/>
              </w:rPr>
            </w:pPr>
            <w:r w:rsidRPr="00DF2DDD">
              <w:rPr>
                <w:color w:val="auto"/>
              </w:rPr>
              <w:t>Россия 644123, г. Омск, ул. 70 лет Октября, д. 8 корпус 1</w:t>
            </w: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Договор аренды части нежилого помещения № 39/15 от 20.02.2015 г.</w:t>
            </w:r>
          </w:p>
          <w:p w:rsidR="00DF2DDD" w:rsidRPr="00DF2DDD" w:rsidRDefault="00DF2DDD" w:rsidP="008238DF">
            <w:pPr>
              <w:pStyle w:val="Default"/>
              <w:rPr>
                <w:color w:val="auto"/>
              </w:rPr>
            </w:pPr>
            <w:r w:rsidRPr="00DF2DDD">
              <w:rPr>
                <w:color w:val="auto"/>
              </w:rPr>
              <w:t>Договор аренды нежилого помещения № 46/15 от 01.09.2015 г.</w:t>
            </w:r>
          </w:p>
        </w:tc>
      </w:tr>
      <w:tr w:rsidR="00DF2DDD" w:rsidRPr="00DF2DDD" w:rsidTr="008238DF">
        <w:trPr>
          <w:trHeight w:val="130"/>
        </w:trPr>
        <w:tc>
          <w:tcPr>
            <w:tcW w:w="15843" w:type="dxa"/>
            <w:gridSpan w:val="6"/>
          </w:tcPr>
          <w:p w:rsidR="00DF2DDD" w:rsidRPr="00DF2DDD" w:rsidRDefault="00DF2DDD" w:rsidP="008238DF">
            <w:pPr>
              <w:pStyle w:val="Default"/>
              <w:jc w:val="center"/>
              <w:rPr>
                <w:color w:val="auto"/>
              </w:rPr>
            </w:pPr>
            <w:r w:rsidRPr="00DF2DDD">
              <w:rPr>
                <w:bCs/>
                <w:color w:val="auto"/>
              </w:rPr>
              <w:t xml:space="preserve">Объекты хозяйственно-бытового и санитарно-гигиенического назначения </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1.</w:t>
            </w:r>
          </w:p>
        </w:tc>
        <w:tc>
          <w:tcPr>
            <w:tcW w:w="2410" w:type="dxa"/>
          </w:tcPr>
          <w:p w:rsidR="00DF2DDD" w:rsidRPr="00DF2DDD" w:rsidRDefault="00DF2DDD" w:rsidP="008238DF">
            <w:pPr>
              <w:pStyle w:val="Default"/>
              <w:rPr>
                <w:bCs/>
                <w:color w:val="auto"/>
              </w:rPr>
            </w:pPr>
            <w:r w:rsidRPr="00DF2DDD">
              <w:rPr>
                <w:bCs/>
                <w:color w:val="auto"/>
              </w:rPr>
              <w:t xml:space="preserve">БУ ДО города Омска «СДЮСАШОР </w:t>
            </w:r>
          </w:p>
          <w:p w:rsidR="00DF2DDD" w:rsidRPr="00DF2DDD" w:rsidRDefault="00DF2DDD" w:rsidP="008238DF">
            <w:pPr>
              <w:pStyle w:val="Default"/>
              <w:rPr>
                <w:bCs/>
                <w:color w:val="auto"/>
              </w:rPr>
            </w:pPr>
            <w:r w:rsidRPr="00DF2DDD">
              <w:rPr>
                <w:bCs/>
                <w:color w:val="auto"/>
              </w:rPr>
              <w:t>А.В. Кожевникова»</w:t>
            </w:r>
          </w:p>
          <w:p w:rsidR="00DF2DDD" w:rsidRPr="00DF2DDD" w:rsidRDefault="00DF2DDD" w:rsidP="008238DF">
            <w:pPr>
              <w:pStyle w:val="Default"/>
              <w:rPr>
                <w:bCs/>
                <w:color w:val="auto"/>
              </w:rPr>
            </w:pPr>
            <w:r w:rsidRPr="00DF2DDD">
              <w:rPr>
                <w:bCs/>
                <w:color w:val="auto"/>
              </w:rPr>
              <w:t xml:space="preserve">Объекты хозяйственно-бытового назначения </w:t>
            </w:r>
          </w:p>
          <w:p w:rsidR="00DF2DDD" w:rsidRPr="00DF2DDD" w:rsidRDefault="00DF2DDD" w:rsidP="008238DF">
            <w:pPr>
              <w:pStyle w:val="Default"/>
              <w:rPr>
                <w:bCs/>
                <w:color w:val="auto"/>
              </w:rPr>
            </w:pPr>
            <w:r w:rsidRPr="00DF2DDD">
              <w:rPr>
                <w:bCs/>
                <w:color w:val="auto"/>
              </w:rPr>
              <w:t>Площадь – 558,4 кв.м.</w:t>
            </w:r>
          </w:p>
          <w:p w:rsidR="00DF2DDD" w:rsidRPr="00DF2DDD" w:rsidRDefault="00DF2DDD" w:rsidP="008238DF">
            <w:pPr>
              <w:pStyle w:val="Default"/>
              <w:rPr>
                <w:bCs/>
                <w:color w:val="auto"/>
              </w:rPr>
            </w:pPr>
            <w:r w:rsidRPr="00DF2DDD">
              <w:rPr>
                <w:bCs/>
                <w:color w:val="auto"/>
              </w:rPr>
              <w:t>Объекты санитарно-гигиенического назначения</w:t>
            </w:r>
          </w:p>
          <w:p w:rsidR="00DF2DDD" w:rsidRPr="00DF2DDD" w:rsidRDefault="00DF2DDD" w:rsidP="008238DF">
            <w:pPr>
              <w:pStyle w:val="Default"/>
              <w:rPr>
                <w:bCs/>
                <w:color w:val="auto"/>
              </w:rPr>
            </w:pPr>
            <w:r w:rsidRPr="00DF2DDD">
              <w:rPr>
                <w:bCs/>
                <w:color w:val="auto"/>
              </w:rPr>
              <w:t xml:space="preserve">Площадь – 680,7 кв.м.  </w:t>
            </w:r>
          </w:p>
        </w:tc>
        <w:tc>
          <w:tcPr>
            <w:tcW w:w="1984" w:type="dxa"/>
          </w:tcPr>
          <w:p w:rsidR="00DF2DDD" w:rsidRPr="00DF2DDD" w:rsidRDefault="00DF2DDD" w:rsidP="008238DF">
            <w:pPr>
              <w:pStyle w:val="Default"/>
              <w:rPr>
                <w:color w:val="auto"/>
              </w:rPr>
            </w:pPr>
            <w:r w:rsidRPr="00DF2DDD">
              <w:rPr>
                <w:color w:val="auto"/>
              </w:rPr>
              <w:t xml:space="preserve">Россия 644058, </w:t>
            </w:r>
          </w:p>
          <w:p w:rsidR="00DF2DDD" w:rsidRPr="00DF2DDD" w:rsidRDefault="00DF2DDD" w:rsidP="008238DF">
            <w:pPr>
              <w:pStyle w:val="Default"/>
              <w:rPr>
                <w:color w:val="auto"/>
              </w:rPr>
            </w:pPr>
            <w:r w:rsidRPr="00DF2DDD">
              <w:rPr>
                <w:color w:val="auto"/>
              </w:rPr>
              <w:t>г. Омск, ул. 6 Станционная 2/4</w:t>
            </w:r>
          </w:p>
          <w:p w:rsidR="00DF2DDD" w:rsidRPr="00DF2DDD" w:rsidRDefault="00DF2DDD" w:rsidP="008238DF">
            <w:pPr>
              <w:pStyle w:val="Default"/>
              <w:rPr>
                <w:color w:val="auto"/>
              </w:rPr>
            </w:pP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22.07.2014 г., № 55-АБ 221383</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2.</w:t>
            </w:r>
          </w:p>
        </w:tc>
        <w:tc>
          <w:tcPr>
            <w:tcW w:w="2410" w:type="dxa"/>
          </w:tcPr>
          <w:p w:rsidR="00DF2DDD" w:rsidRPr="00DF2DDD" w:rsidRDefault="00DF2DDD" w:rsidP="008238DF">
            <w:pPr>
              <w:pStyle w:val="Default"/>
              <w:rPr>
                <w:color w:val="auto"/>
              </w:rPr>
            </w:pPr>
            <w:r w:rsidRPr="00DF2DDD">
              <w:rPr>
                <w:color w:val="auto"/>
              </w:rPr>
              <w:t>Обособленное подразделение СК Тополиный</w:t>
            </w:r>
          </w:p>
          <w:p w:rsidR="00DF2DDD" w:rsidRPr="00DF2DDD" w:rsidRDefault="00DF2DDD" w:rsidP="008238DF">
            <w:pPr>
              <w:pStyle w:val="Default"/>
              <w:rPr>
                <w:bCs/>
                <w:color w:val="auto"/>
              </w:rPr>
            </w:pPr>
            <w:r w:rsidRPr="00DF2DDD">
              <w:rPr>
                <w:bCs/>
                <w:color w:val="auto"/>
              </w:rPr>
              <w:t xml:space="preserve">Объекты хозяйственно- </w:t>
            </w:r>
          </w:p>
          <w:p w:rsidR="00DF2DDD" w:rsidRPr="00DF2DDD" w:rsidRDefault="00DF2DDD" w:rsidP="008238DF">
            <w:pPr>
              <w:pStyle w:val="Default"/>
              <w:rPr>
                <w:bCs/>
                <w:color w:val="auto"/>
              </w:rPr>
            </w:pPr>
            <w:r w:rsidRPr="00DF2DDD">
              <w:rPr>
                <w:bCs/>
                <w:color w:val="auto"/>
              </w:rPr>
              <w:t xml:space="preserve">бытового назначения </w:t>
            </w:r>
          </w:p>
          <w:p w:rsidR="00DF2DDD" w:rsidRPr="00DF2DDD" w:rsidRDefault="00DF2DDD" w:rsidP="008238DF">
            <w:pPr>
              <w:pStyle w:val="Default"/>
              <w:rPr>
                <w:bCs/>
                <w:color w:val="auto"/>
              </w:rPr>
            </w:pPr>
            <w:r w:rsidRPr="00DF2DDD">
              <w:rPr>
                <w:bCs/>
                <w:color w:val="auto"/>
              </w:rPr>
              <w:t>Площадь – 34,7 кв.м.</w:t>
            </w:r>
          </w:p>
          <w:p w:rsidR="00DF2DDD" w:rsidRPr="00DF2DDD" w:rsidRDefault="00DF2DDD" w:rsidP="008238DF">
            <w:pPr>
              <w:pStyle w:val="Default"/>
              <w:rPr>
                <w:bCs/>
                <w:color w:val="auto"/>
              </w:rPr>
            </w:pPr>
            <w:r w:rsidRPr="00DF2DDD">
              <w:rPr>
                <w:bCs/>
                <w:color w:val="auto"/>
              </w:rPr>
              <w:t>Объекты санитарно-гигиенического назначения</w:t>
            </w:r>
          </w:p>
          <w:p w:rsidR="00DF2DDD" w:rsidRPr="00DF2DDD" w:rsidRDefault="00DF2DDD" w:rsidP="008238DF">
            <w:pPr>
              <w:pStyle w:val="Default"/>
              <w:rPr>
                <w:bCs/>
                <w:color w:val="auto"/>
              </w:rPr>
            </w:pPr>
            <w:r w:rsidRPr="00DF2DDD">
              <w:rPr>
                <w:bCs/>
                <w:color w:val="auto"/>
              </w:rPr>
              <w:t>Площадь – 174,4 кв.м.</w:t>
            </w:r>
          </w:p>
        </w:tc>
        <w:tc>
          <w:tcPr>
            <w:tcW w:w="1984" w:type="dxa"/>
          </w:tcPr>
          <w:p w:rsidR="00DF2DDD" w:rsidRPr="00DF2DDD" w:rsidRDefault="00DF2DDD" w:rsidP="008238DF">
            <w:pPr>
              <w:pStyle w:val="Default"/>
              <w:rPr>
                <w:color w:val="auto"/>
              </w:rPr>
            </w:pPr>
            <w:r w:rsidRPr="00DF2DDD">
              <w:rPr>
                <w:color w:val="auto"/>
              </w:rPr>
              <w:t>Россия 644123, г. Омск, ул. 70 лет Октября, д. 8 корпус 1</w:t>
            </w: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01.08.2014 г., № 55-АБ 221911</w:t>
            </w:r>
          </w:p>
        </w:tc>
      </w:tr>
      <w:tr w:rsidR="00DF2DDD" w:rsidRPr="00DF2DDD" w:rsidTr="008238DF">
        <w:trPr>
          <w:trHeight w:val="130"/>
        </w:trPr>
        <w:tc>
          <w:tcPr>
            <w:tcW w:w="15843" w:type="dxa"/>
            <w:gridSpan w:val="6"/>
          </w:tcPr>
          <w:p w:rsidR="00DF2DDD" w:rsidRPr="00DF2DDD" w:rsidRDefault="00DF2DDD" w:rsidP="008238DF">
            <w:pPr>
              <w:pStyle w:val="Default"/>
              <w:jc w:val="center"/>
              <w:rPr>
                <w:color w:val="auto"/>
              </w:rPr>
            </w:pPr>
            <w:r w:rsidRPr="00DF2DDD">
              <w:rPr>
                <w:bCs/>
                <w:color w:val="auto"/>
              </w:rPr>
              <w:t xml:space="preserve">Объекты физической культуры и спорта </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1.</w:t>
            </w:r>
          </w:p>
        </w:tc>
        <w:tc>
          <w:tcPr>
            <w:tcW w:w="2410" w:type="dxa"/>
          </w:tcPr>
          <w:p w:rsidR="00DF2DDD" w:rsidRPr="00DF2DDD" w:rsidRDefault="00DF2DDD" w:rsidP="008238DF">
            <w:pPr>
              <w:pStyle w:val="Default"/>
              <w:rPr>
                <w:bCs/>
                <w:color w:val="auto"/>
              </w:rPr>
            </w:pPr>
            <w:r w:rsidRPr="00DF2DDD">
              <w:rPr>
                <w:bCs/>
                <w:color w:val="auto"/>
              </w:rPr>
              <w:t xml:space="preserve">БУ ДО города Омска «СДЮСАШОР </w:t>
            </w:r>
          </w:p>
          <w:p w:rsidR="00DF2DDD" w:rsidRPr="00DF2DDD" w:rsidRDefault="00DF2DDD" w:rsidP="008238DF">
            <w:pPr>
              <w:pStyle w:val="Default"/>
              <w:rPr>
                <w:bCs/>
                <w:color w:val="auto"/>
              </w:rPr>
            </w:pPr>
            <w:r w:rsidRPr="00DF2DDD">
              <w:rPr>
                <w:bCs/>
                <w:color w:val="auto"/>
              </w:rPr>
              <w:t>А.В. Кожевникова»</w:t>
            </w:r>
          </w:p>
          <w:p w:rsidR="00DF2DDD" w:rsidRPr="00DF2DDD" w:rsidRDefault="00DF2DDD" w:rsidP="008238DF">
            <w:pPr>
              <w:pStyle w:val="Default"/>
              <w:rPr>
                <w:color w:val="auto"/>
              </w:rPr>
            </w:pPr>
            <w:r w:rsidRPr="00DF2DDD">
              <w:rPr>
                <w:color w:val="auto"/>
              </w:rPr>
              <w:t xml:space="preserve">Зал аэробики </w:t>
            </w:r>
          </w:p>
          <w:p w:rsidR="00DF2DDD" w:rsidRPr="00DF2DDD" w:rsidRDefault="00DF2DDD" w:rsidP="008238DF">
            <w:pPr>
              <w:pStyle w:val="Default"/>
              <w:rPr>
                <w:color w:val="auto"/>
              </w:rPr>
            </w:pPr>
            <w:r w:rsidRPr="00DF2DDD">
              <w:rPr>
                <w:color w:val="auto"/>
              </w:rPr>
              <w:t>Площадь - 156,1 кв.м.</w:t>
            </w:r>
          </w:p>
          <w:p w:rsidR="00DF2DDD" w:rsidRPr="00DF2DDD" w:rsidRDefault="00DF2DDD" w:rsidP="008238DF">
            <w:pPr>
              <w:pStyle w:val="Default"/>
              <w:rPr>
                <w:color w:val="auto"/>
              </w:rPr>
            </w:pPr>
            <w:r w:rsidRPr="00DF2DDD">
              <w:rPr>
                <w:color w:val="auto"/>
              </w:rPr>
              <w:t>Тренажерный зал Площадь – 117,3 кв.м.</w:t>
            </w:r>
          </w:p>
          <w:p w:rsidR="00DF2DDD" w:rsidRPr="00DF2DDD" w:rsidRDefault="00DF2DDD" w:rsidP="008238DF">
            <w:pPr>
              <w:pStyle w:val="Default"/>
              <w:rPr>
                <w:color w:val="auto"/>
              </w:rPr>
            </w:pPr>
            <w:r w:rsidRPr="00DF2DDD">
              <w:rPr>
                <w:color w:val="auto"/>
              </w:rPr>
              <w:t>Фитнес-зал</w:t>
            </w:r>
          </w:p>
          <w:p w:rsidR="00DF2DDD" w:rsidRPr="00DF2DDD" w:rsidRDefault="00DF2DDD" w:rsidP="008238DF">
            <w:pPr>
              <w:pStyle w:val="Default"/>
              <w:rPr>
                <w:color w:val="auto"/>
              </w:rPr>
            </w:pPr>
            <w:r w:rsidRPr="00DF2DDD">
              <w:rPr>
                <w:color w:val="auto"/>
              </w:rPr>
              <w:t>Площадь – 55,9 кв.м.</w:t>
            </w:r>
          </w:p>
          <w:p w:rsidR="00DF2DDD" w:rsidRPr="00DF2DDD" w:rsidRDefault="00DF2DDD" w:rsidP="008238DF">
            <w:pPr>
              <w:pStyle w:val="Default"/>
              <w:rPr>
                <w:color w:val="auto"/>
              </w:rPr>
            </w:pPr>
            <w:r w:rsidRPr="00DF2DDD">
              <w:rPr>
                <w:color w:val="auto"/>
              </w:rPr>
              <w:t xml:space="preserve">Зал хореографии Площадь – 119,4 кв.м. </w:t>
            </w:r>
          </w:p>
          <w:p w:rsidR="00DF2DDD" w:rsidRPr="00DF2DDD" w:rsidRDefault="00DF2DDD" w:rsidP="008238DF">
            <w:pPr>
              <w:pStyle w:val="Default"/>
              <w:rPr>
                <w:color w:val="auto"/>
              </w:rPr>
            </w:pPr>
            <w:r w:rsidRPr="00DF2DDD">
              <w:rPr>
                <w:color w:val="auto"/>
              </w:rPr>
              <w:t xml:space="preserve">Ледовая арена Площадь – 2761,6 </w:t>
            </w:r>
          </w:p>
          <w:p w:rsidR="00DF2DDD" w:rsidRPr="00DF2DDD" w:rsidRDefault="00DF2DDD" w:rsidP="008238DF">
            <w:pPr>
              <w:pStyle w:val="Default"/>
              <w:rPr>
                <w:color w:val="auto"/>
              </w:rPr>
            </w:pPr>
            <w:r w:rsidRPr="00DF2DDD">
              <w:rPr>
                <w:color w:val="auto"/>
              </w:rPr>
              <w:t>кв.м.</w:t>
            </w:r>
          </w:p>
        </w:tc>
        <w:tc>
          <w:tcPr>
            <w:tcW w:w="1984" w:type="dxa"/>
          </w:tcPr>
          <w:p w:rsidR="00DF2DDD" w:rsidRPr="00DF2DDD" w:rsidRDefault="00DF2DDD" w:rsidP="008238DF">
            <w:pPr>
              <w:pStyle w:val="Default"/>
              <w:rPr>
                <w:color w:val="auto"/>
              </w:rPr>
            </w:pPr>
            <w:r w:rsidRPr="00DF2DDD">
              <w:rPr>
                <w:color w:val="auto"/>
              </w:rPr>
              <w:t>Россия 644058, г. Омск, ул. 6 Станционная 2/4</w:t>
            </w:r>
          </w:p>
          <w:p w:rsidR="00DF2DDD" w:rsidRPr="00DF2DDD" w:rsidRDefault="00DF2DDD" w:rsidP="008238DF">
            <w:pPr>
              <w:pStyle w:val="Default"/>
              <w:rPr>
                <w:color w:val="auto"/>
              </w:rPr>
            </w:pP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22.07.2014 г., № 55-АБ 221383</w:t>
            </w:r>
          </w:p>
        </w:tc>
      </w:tr>
      <w:tr w:rsidR="00DF2DDD" w:rsidRPr="00DF2DDD" w:rsidTr="008238DF">
        <w:trPr>
          <w:trHeight w:val="130"/>
        </w:trPr>
        <w:tc>
          <w:tcPr>
            <w:tcW w:w="675" w:type="dxa"/>
          </w:tcPr>
          <w:p w:rsidR="00DF2DDD" w:rsidRPr="00DF2DDD" w:rsidRDefault="00DF2DDD" w:rsidP="008238DF">
            <w:pPr>
              <w:pStyle w:val="Default"/>
              <w:rPr>
                <w:color w:val="auto"/>
              </w:rPr>
            </w:pPr>
            <w:r w:rsidRPr="00DF2DDD">
              <w:rPr>
                <w:color w:val="auto"/>
              </w:rPr>
              <w:t>2.</w:t>
            </w:r>
          </w:p>
        </w:tc>
        <w:tc>
          <w:tcPr>
            <w:tcW w:w="2410" w:type="dxa"/>
          </w:tcPr>
          <w:p w:rsidR="00DF2DDD" w:rsidRPr="00DF2DDD" w:rsidRDefault="00DF2DDD" w:rsidP="008238DF">
            <w:pPr>
              <w:pStyle w:val="Default"/>
              <w:rPr>
                <w:color w:val="auto"/>
              </w:rPr>
            </w:pPr>
            <w:r w:rsidRPr="00DF2DDD">
              <w:rPr>
                <w:color w:val="auto"/>
              </w:rPr>
              <w:t>Обособленное подразделение СК Тополиный</w:t>
            </w:r>
          </w:p>
          <w:p w:rsidR="00DF2DDD" w:rsidRPr="00DF2DDD" w:rsidRDefault="00DF2DDD" w:rsidP="008238DF">
            <w:pPr>
              <w:pStyle w:val="Default"/>
              <w:rPr>
                <w:color w:val="auto"/>
              </w:rPr>
            </w:pPr>
            <w:r w:rsidRPr="00DF2DDD">
              <w:rPr>
                <w:color w:val="auto"/>
              </w:rPr>
              <w:t>Поле для футбола (травяное покрытие) Площадь – 6530,0 кв.м.</w:t>
            </w:r>
          </w:p>
          <w:p w:rsidR="00DF2DDD" w:rsidRPr="00DF2DDD" w:rsidRDefault="00DF2DDD" w:rsidP="008238DF">
            <w:pPr>
              <w:pStyle w:val="Default"/>
              <w:rPr>
                <w:color w:val="auto"/>
              </w:rPr>
            </w:pPr>
            <w:r w:rsidRPr="00DF2DDD">
              <w:rPr>
                <w:color w:val="auto"/>
              </w:rPr>
              <w:t>Крытый каток</w:t>
            </w:r>
          </w:p>
          <w:p w:rsidR="00DF2DDD" w:rsidRPr="00DF2DDD" w:rsidRDefault="00DF2DDD" w:rsidP="008238DF">
            <w:pPr>
              <w:pStyle w:val="Default"/>
              <w:rPr>
                <w:color w:val="auto"/>
              </w:rPr>
            </w:pPr>
            <w:r w:rsidRPr="00DF2DDD">
              <w:rPr>
                <w:color w:val="auto"/>
              </w:rPr>
              <w:t>Площадь – 2786,1 кв.м.</w:t>
            </w:r>
          </w:p>
        </w:tc>
        <w:tc>
          <w:tcPr>
            <w:tcW w:w="1984" w:type="dxa"/>
          </w:tcPr>
          <w:p w:rsidR="00DF2DDD" w:rsidRPr="00DF2DDD" w:rsidRDefault="00DF2DDD" w:rsidP="008238DF">
            <w:pPr>
              <w:pStyle w:val="Default"/>
              <w:rPr>
                <w:color w:val="auto"/>
              </w:rPr>
            </w:pPr>
            <w:r w:rsidRPr="00DF2DDD">
              <w:rPr>
                <w:color w:val="auto"/>
              </w:rPr>
              <w:t>Россия 644123, г. Омск, ул. 70 лет Октября, д. 8 корпус 1</w:t>
            </w:r>
          </w:p>
        </w:tc>
        <w:tc>
          <w:tcPr>
            <w:tcW w:w="3969" w:type="dxa"/>
          </w:tcPr>
          <w:p w:rsidR="00DF2DDD" w:rsidRPr="00DF2DDD" w:rsidRDefault="00DF2DDD" w:rsidP="008238DF">
            <w:pPr>
              <w:pStyle w:val="Default"/>
              <w:rPr>
                <w:color w:val="auto"/>
              </w:rPr>
            </w:pPr>
            <w:r w:rsidRPr="00DF2DDD">
              <w:rPr>
                <w:color w:val="auto"/>
              </w:rPr>
              <w:t>Оперативное управление</w:t>
            </w:r>
          </w:p>
        </w:tc>
        <w:tc>
          <w:tcPr>
            <w:tcW w:w="2551" w:type="dxa"/>
          </w:tcPr>
          <w:p w:rsidR="00DF2DDD" w:rsidRPr="00DF2DDD" w:rsidRDefault="00DF2DDD" w:rsidP="008238DF">
            <w:pPr>
              <w:pStyle w:val="Default"/>
              <w:rPr>
                <w:color w:val="auto"/>
              </w:rPr>
            </w:pPr>
            <w:r w:rsidRPr="00DF2DDD">
              <w:rPr>
                <w:color w:val="auto"/>
              </w:rPr>
              <w:t>Муниципальное образование городской округ город Омск</w:t>
            </w:r>
          </w:p>
        </w:tc>
        <w:tc>
          <w:tcPr>
            <w:tcW w:w="4254" w:type="dxa"/>
          </w:tcPr>
          <w:p w:rsidR="00DF2DDD" w:rsidRPr="00DF2DDD" w:rsidRDefault="00DF2DDD" w:rsidP="008238DF">
            <w:pPr>
              <w:pStyle w:val="Default"/>
              <w:rPr>
                <w:color w:val="auto"/>
              </w:rPr>
            </w:pPr>
            <w:r w:rsidRPr="00DF2DDD">
              <w:rPr>
                <w:color w:val="auto"/>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01.08.2014 г., № 55-АБ 221911</w:t>
            </w:r>
          </w:p>
          <w:p w:rsidR="00DF2DDD" w:rsidRPr="00DF2DDD" w:rsidRDefault="00DF2DDD" w:rsidP="008238DF">
            <w:pPr>
              <w:pStyle w:val="Default"/>
              <w:rPr>
                <w:color w:val="auto"/>
              </w:rPr>
            </w:pPr>
            <w:r w:rsidRPr="00DF2DDD">
              <w:rPr>
                <w:color w:val="auto"/>
              </w:rPr>
              <w:t xml:space="preserve">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01.10.2014 г., </w:t>
            </w:r>
          </w:p>
          <w:p w:rsidR="00DF2DDD" w:rsidRPr="00DF2DDD" w:rsidRDefault="00DF2DDD" w:rsidP="008238DF">
            <w:pPr>
              <w:pStyle w:val="Default"/>
              <w:rPr>
                <w:color w:val="auto"/>
              </w:rPr>
            </w:pPr>
            <w:r w:rsidRPr="00DF2DDD">
              <w:rPr>
                <w:color w:val="auto"/>
              </w:rPr>
              <w:t>№ 55 - АБ 277140</w:t>
            </w:r>
          </w:p>
        </w:tc>
      </w:tr>
    </w:tbl>
    <w:p w:rsidR="00DF2DDD" w:rsidRPr="00DF2DDD" w:rsidRDefault="00DF2DDD" w:rsidP="00DF2DDD">
      <w:pPr>
        <w:pStyle w:val="90"/>
        <w:shd w:val="clear" w:color="auto" w:fill="auto"/>
        <w:spacing w:before="0" w:after="0" w:line="240" w:lineRule="auto"/>
        <w:ind w:right="20"/>
        <w:rPr>
          <w:i w:val="0"/>
          <w:sz w:val="24"/>
          <w:szCs w:val="24"/>
        </w:rPr>
      </w:pPr>
    </w:p>
    <w:p w:rsidR="00DF2DDD" w:rsidRPr="00DF2DDD" w:rsidRDefault="00DF2DDD" w:rsidP="00DF2DDD">
      <w:pPr>
        <w:jc w:val="center"/>
        <w:rPr>
          <w:rFonts w:ascii="Times New Roman" w:hAnsi="Times New Roman" w:cs="Times New Roman"/>
          <w:sz w:val="24"/>
          <w:szCs w:val="24"/>
        </w:rPr>
      </w:pPr>
      <w:r w:rsidRPr="00DF2DDD">
        <w:rPr>
          <w:rFonts w:ascii="Times New Roman" w:hAnsi="Times New Roman" w:cs="Times New Roman"/>
          <w:sz w:val="24"/>
          <w:szCs w:val="24"/>
        </w:rPr>
        <w:t>7.2 Соблюдении в учреждении мер противопожарной и антитеррористической безопасности</w:t>
      </w:r>
    </w:p>
    <w:p w:rsidR="00DF2DDD" w:rsidRPr="00DF2DDD" w:rsidRDefault="00DF2DDD" w:rsidP="00DF2DDD">
      <w:pPr>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Соблюдение в учреждении мер противопожарной безопасности</w:t>
      </w:r>
    </w:p>
    <w:p w:rsidR="00DF2DDD" w:rsidRPr="00DF2DDD" w:rsidRDefault="00DF2DDD" w:rsidP="00DF2DDD">
      <w:pPr>
        <w:spacing w:after="0" w:line="240" w:lineRule="auto"/>
        <w:jc w:val="both"/>
        <w:rPr>
          <w:rFonts w:ascii="Times New Roman" w:hAnsi="Times New Roman" w:cs="Times New Roman"/>
          <w:sz w:val="24"/>
          <w:szCs w:val="24"/>
        </w:rPr>
      </w:pPr>
    </w:p>
    <w:tbl>
      <w:tblPr>
        <w:tblStyle w:val="a8"/>
        <w:tblW w:w="8789" w:type="dxa"/>
        <w:jc w:val="center"/>
        <w:tblInd w:w="250" w:type="dxa"/>
        <w:tblLook w:val="04A0" w:firstRow="1" w:lastRow="0" w:firstColumn="1" w:lastColumn="0" w:noHBand="0" w:noVBand="1"/>
      </w:tblPr>
      <w:tblGrid>
        <w:gridCol w:w="3358"/>
        <w:gridCol w:w="1745"/>
        <w:gridCol w:w="3686"/>
      </w:tblGrid>
      <w:tr w:rsidR="00DF2DDD" w:rsidRPr="00DF2DDD" w:rsidTr="008238DF">
        <w:trPr>
          <w:jc w:val="center"/>
        </w:trPr>
        <w:tc>
          <w:tcPr>
            <w:tcW w:w="3358"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Объект</w:t>
            </w:r>
          </w:p>
        </w:tc>
        <w:tc>
          <w:tcPr>
            <w:tcW w:w="1745"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Пожарный пост</w:t>
            </w:r>
          </w:p>
        </w:tc>
        <w:tc>
          <w:tcPr>
            <w:tcW w:w="3686"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Огнетушитель</w:t>
            </w:r>
          </w:p>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шт.</w:t>
            </w:r>
          </w:p>
        </w:tc>
      </w:tr>
      <w:tr w:rsidR="00DF2DDD" w:rsidRPr="00DF2DDD" w:rsidTr="008238DF">
        <w:trPr>
          <w:jc w:val="center"/>
        </w:trPr>
        <w:tc>
          <w:tcPr>
            <w:tcW w:w="3358"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Ледовый дворец спорта имени Александра Кожевникова</w:t>
            </w:r>
          </w:p>
        </w:tc>
        <w:tc>
          <w:tcPr>
            <w:tcW w:w="1745"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37</w:t>
            </w:r>
          </w:p>
        </w:tc>
        <w:tc>
          <w:tcPr>
            <w:tcW w:w="3686"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72 ОП-4</w:t>
            </w:r>
          </w:p>
        </w:tc>
      </w:tr>
      <w:tr w:rsidR="00DF2DDD" w:rsidRPr="00DF2DDD" w:rsidTr="008238DF">
        <w:trPr>
          <w:jc w:val="center"/>
        </w:trPr>
        <w:tc>
          <w:tcPr>
            <w:tcW w:w="3358"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Спортивный комплекс Тополиный</w:t>
            </w:r>
          </w:p>
        </w:tc>
        <w:tc>
          <w:tcPr>
            <w:tcW w:w="1745"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12</w:t>
            </w:r>
          </w:p>
        </w:tc>
        <w:tc>
          <w:tcPr>
            <w:tcW w:w="3686"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31 ОП-4</w:t>
            </w:r>
          </w:p>
        </w:tc>
      </w:tr>
    </w:tbl>
    <w:p w:rsidR="00DF2DDD" w:rsidRPr="00DF2DDD" w:rsidRDefault="00DF2DDD" w:rsidP="00DF2DDD">
      <w:pPr>
        <w:spacing w:after="0" w:line="240" w:lineRule="auto"/>
        <w:ind w:firstLine="708"/>
        <w:jc w:val="both"/>
        <w:rPr>
          <w:rFonts w:ascii="Times New Roman" w:hAnsi="Times New Roman" w:cs="Times New Roman"/>
          <w:sz w:val="24"/>
          <w:szCs w:val="24"/>
        </w:rPr>
      </w:pPr>
    </w:p>
    <w:p w:rsidR="00DF2DDD" w:rsidRPr="00DF2DDD" w:rsidRDefault="00DF2DDD" w:rsidP="00DF2DDD">
      <w:pPr>
        <w:rPr>
          <w:rFonts w:ascii="Times New Roman" w:hAnsi="Times New Roman" w:cs="Times New Roman"/>
          <w:sz w:val="24"/>
          <w:szCs w:val="24"/>
        </w:rPr>
      </w:pPr>
      <w:r w:rsidRPr="00DF2DDD">
        <w:rPr>
          <w:rFonts w:ascii="Times New Roman" w:hAnsi="Times New Roman" w:cs="Times New Roman"/>
          <w:sz w:val="24"/>
          <w:szCs w:val="24"/>
        </w:rPr>
        <w:br w:type="page"/>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На всех объектах смонтирована автоматическая пожарная сигнализация, система «Стрелец – Мониторинг».</w:t>
      </w:r>
    </w:p>
    <w:tbl>
      <w:tblPr>
        <w:tblStyle w:val="a8"/>
        <w:tblW w:w="15490" w:type="dxa"/>
        <w:tblInd w:w="250" w:type="dxa"/>
        <w:tblLook w:val="04A0" w:firstRow="1" w:lastRow="0" w:firstColumn="1" w:lastColumn="0" w:noHBand="0" w:noVBand="1"/>
      </w:tblPr>
      <w:tblGrid>
        <w:gridCol w:w="3911"/>
        <w:gridCol w:w="2468"/>
        <w:gridCol w:w="3969"/>
        <w:gridCol w:w="5142"/>
      </w:tblGrid>
      <w:tr w:rsidR="00DF2DDD" w:rsidRPr="00DF2DDD" w:rsidTr="008238DF">
        <w:tc>
          <w:tcPr>
            <w:tcW w:w="3911"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Объект</w:t>
            </w:r>
          </w:p>
        </w:tc>
        <w:tc>
          <w:tcPr>
            <w:tcW w:w="2468"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Договор</w:t>
            </w:r>
          </w:p>
        </w:tc>
        <w:tc>
          <w:tcPr>
            <w:tcW w:w="3969" w:type="dxa"/>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Наименование договора</w:t>
            </w:r>
          </w:p>
        </w:tc>
        <w:tc>
          <w:tcPr>
            <w:tcW w:w="5142"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Обслуживающая организация</w:t>
            </w:r>
          </w:p>
        </w:tc>
      </w:tr>
      <w:tr w:rsidR="00DF2DDD" w:rsidRPr="00DF2DDD" w:rsidTr="008238DF">
        <w:tc>
          <w:tcPr>
            <w:tcW w:w="3911"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Ледовый дворец спорта имени Александра Кожевникова</w:t>
            </w:r>
          </w:p>
        </w:tc>
        <w:tc>
          <w:tcPr>
            <w:tcW w:w="2468" w:type="dxa"/>
            <w:vMerge w:val="restart"/>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49/16 от 26.01.2016</w:t>
            </w:r>
          </w:p>
        </w:tc>
        <w:tc>
          <w:tcPr>
            <w:tcW w:w="3969" w:type="dxa"/>
            <w:vMerge w:val="restart"/>
          </w:tcPr>
          <w:p w:rsidR="00DF2DDD" w:rsidRPr="00DF2DDD" w:rsidRDefault="00DF2DDD" w:rsidP="008238DF">
            <w:pPr>
              <w:jc w:val="both"/>
              <w:rPr>
                <w:rFonts w:ascii="Times New Roman" w:hAnsi="Times New Roman" w:cs="Times New Roman"/>
                <w:sz w:val="24"/>
                <w:szCs w:val="24"/>
              </w:rPr>
            </w:pPr>
            <w:r w:rsidRPr="00DF2DDD">
              <w:rPr>
                <w:rFonts w:ascii="Times New Roman" w:hAnsi="Times New Roman" w:cs="Times New Roman"/>
                <w:sz w:val="24"/>
                <w:szCs w:val="24"/>
              </w:rPr>
              <w:t>На оказание услуг по техническому обслуживанию установок автоматической пожарной сигнализации и оповещения людей о пожаре</w:t>
            </w:r>
          </w:p>
        </w:tc>
        <w:tc>
          <w:tcPr>
            <w:tcW w:w="5142" w:type="dxa"/>
            <w:vMerge w:val="restart"/>
          </w:tcPr>
          <w:p w:rsidR="00DF2DDD" w:rsidRPr="00DF2DDD" w:rsidRDefault="00DF2DDD" w:rsidP="008238DF">
            <w:pPr>
              <w:jc w:val="both"/>
              <w:rPr>
                <w:rFonts w:ascii="Times New Roman" w:hAnsi="Times New Roman" w:cs="Times New Roman"/>
                <w:sz w:val="24"/>
                <w:szCs w:val="24"/>
              </w:rPr>
            </w:pPr>
            <w:r w:rsidRPr="00DF2DDD">
              <w:rPr>
                <w:rFonts w:ascii="Times New Roman" w:hAnsi="Times New Roman" w:cs="Times New Roman"/>
                <w:sz w:val="24"/>
                <w:szCs w:val="24"/>
              </w:rPr>
              <w:t>Казенное учреждение города Омска «Центр технического обеспечения пожарной безопасности»</w:t>
            </w:r>
          </w:p>
        </w:tc>
      </w:tr>
      <w:tr w:rsidR="00DF2DDD" w:rsidRPr="00DF2DDD" w:rsidTr="008238DF">
        <w:tc>
          <w:tcPr>
            <w:tcW w:w="3911"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Спортивный комплекс Тополиный</w:t>
            </w:r>
          </w:p>
        </w:tc>
        <w:tc>
          <w:tcPr>
            <w:tcW w:w="2468" w:type="dxa"/>
            <w:vMerge/>
            <w:vAlign w:val="center"/>
          </w:tcPr>
          <w:p w:rsidR="00DF2DDD" w:rsidRPr="00DF2DDD" w:rsidRDefault="00DF2DDD" w:rsidP="008238DF">
            <w:pPr>
              <w:jc w:val="center"/>
              <w:rPr>
                <w:rFonts w:ascii="Times New Roman" w:hAnsi="Times New Roman" w:cs="Times New Roman"/>
                <w:sz w:val="24"/>
                <w:szCs w:val="24"/>
              </w:rPr>
            </w:pPr>
          </w:p>
        </w:tc>
        <w:tc>
          <w:tcPr>
            <w:tcW w:w="3969" w:type="dxa"/>
            <w:vMerge/>
          </w:tcPr>
          <w:p w:rsidR="00DF2DDD" w:rsidRPr="00DF2DDD" w:rsidRDefault="00DF2DDD" w:rsidP="008238DF">
            <w:pPr>
              <w:jc w:val="both"/>
              <w:rPr>
                <w:rFonts w:ascii="Times New Roman" w:hAnsi="Times New Roman" w:cs="Times New Roman"/>
                <w:sz w:val="24"/>
                <w:szCs w:val="24"/>
              </w:rPr>
            </w:pPr>
          </w:p>
        </w:tc>
        <w:tc>
          <w:tcPr>
            <w:tcW w:w="5142" w:type="dxa"/>
            <w:vMerge/>
          </w:tcPr>
          <w:p w:rsidR="00DF2DDD" w:rsidRPr="00DF2DDD" w:rsidRDefault="00DF2DDD" w:rsidP="008238DF">
            <w:pPr>
              <w:jc w:val="both"/>
              <w:rPr>
                <w:rFonts w:ascii="Times New Roman" w:hAnsi="Times New Roman" w:cs="Times New Roman"/>
                <w:sz w:val="24"/>
                <w:szCs w:val="24"/>
              </w:rPr>
            </w:pPr>
          </w:p>
        </w:tc>
      </w:tr>
      <w:tr w:rsidR="00DF2DDD" w:rsidRPr="00DF2DDD" w:rsidTr="008238DF">
        <w:tc>
          <w:tcPr>
            <w:tcW w:w="3911"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Ледовый дворец спорта имени Александра Кожевникова</w:t>
            </w:r>
          </w:p>
        </w:tc>
        <w:tc>
          <w:tcPr>
            <w:tcW w:w="2468" w:type="dxa"/>
            <w:vMerge w:val="restart"/>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49/16-СМ/ТО от 26.01.2016</w:t>
            </w:r>
          </w:p>
        </w:tc>
        <w:tc>
          <w:tcPr>
            <w:tcW w:w="3969" w:type="dxa"/>
            <w:vMerge w:val="restart"/>
          </w:tcPr>
          <w:p w:rsidR="00DF2DDD" w:rsidRPr="00DF2DDD" w:rsidRDefault="00DF2DDD" w:rsidP="008238DF">
            <w:pPr>
              <w:jc w:val="both"/>
              <w:rPr>
                <w:rFonts w:ascii="Times New Roman" w:hAnsi="Times New Roman" w:cs="Times New Roman"/>
                <w:sz w:val="24"/>
                <w:szCs w:val="24"/>
              </w:rPr>
            </w:pPr>
            <w:r w:rsidRPr="00DF2DDD">
              <w:rPr>
                <w:rFonts w:ascii="Times New Roman" w:hAnsi="Times New Roman" w:cs="Times New Roman"/>
                <w:sz w:val="24"/>
                <w:szCs w:val="24"/>
              </w:rPr>
              <w:t>На оказание услуг по техническому обслуживанию ПАК «Стрелец-Мониторинг»</w:t>
            </w:r>
          </w:p>
        </w:tc>
        <w:tc>
          <w:tcPr>
            <w:tcW w:w="5142" w:type="dxa"/>
            <w:vMerge w:val="restart"/>
          </w:tcPr>
          <w:p w:rsidR="00DF2DDD" w:rsidRPr="00DF2DDD" w:rsidRDefault="00DF2DDD" w:rsidP="008238DF">
            <w:pPr>
              <w:jc w:val="both"/>
              <w:rPr>
                <w:rFonts w:ascii="Times New Roman" w:hAnsi="Times New Roman" w:cs="Times New Roman"/>
                <w:sz w:val="24"/>
                <w:szCs w:val="24"/>
              </w:rPr>
            </w:pPr>
            <w:r w:rsidRPr="00DF2DDD">
              <w:rPr>
                <w:rFonts w:ascii="Times New Roman" w:hAnsi="Times New Roman" w:cs="Times New Roman"/>
                <w:sz w:val="24"/>
                <w:szCs w:val="24"/>
              </w:rPr>
              <w:t>Казенное учреждение города Омска «Центр технического обеспечения пожарной безопасности»</w:t>
            </w:r>
          </w:p>
        </w:tc>
      </w:tr>
      <w:tr w:rsidR="00DF2DDD" w:rsidRPr="00DF2DDD" w:rsidTr="008238DF">
        <w:tc>
          <w:tcPr>
            <w:tcW w:w="3911"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Спортивный комплекс Тополиный</w:t>
            </w:r>
          </w:p>
        </w:tc>
        <w:tc>
          <w:tcPr>
            <w:tcW w:w="2468" w:type="dxa"/>
            <w:vMerge/>
            <w:vAlign w:val="center"/>
          </w:tcPr>
          <w:p w:rsidR="00DF2DDD" w:rsidRPr="00DF2DDD" w:rsidRDefault="00DF2DDD" w:rsidP="008238DF">
            <w:pPr>
              <w:jc w:val="center"/>
              <w:rPr>
                <w:rFonts w:ascii="Times New Roman" w:hAnsi="Times New Roman" w:cs="Times New Roman"/>
                <w:sz w:val="24"/>
                <w:szCs w:val="24"/>
              </w:rPr>
            </w:pPr>
          </w:p>
        </w:tc>
        <w:tc>
          <w:tcPr>
            <w:tcW w:w="3969" w:type="dxa"/>
            <w:vMerge/>
          </w:tcPr>
          <w:p w:rsidR="00DF2DDD" w:rsidRPr="00DF2DDD" w:rsidRDefault="00DF2DDD" w:rsidP="008238DF">
            <w:pPr>
              <w:jc w:val="both"/>
              <w:rPr>
                <w:rFonts w:ascii="Times New Roman" w:hAnsi="Times New Roman" w:cs="Times New Roman"/>
                <w:sz w:val="24"/>
                <w:szCs w:val="24"/>
              </w:rPr>
            </w:pPr>
          </w:p>
        </w:tc>
        <w:tc>
          <w:tcPr>
            <w:tcW w:w="5142" w:type="dxa"/>
            <w:vMerge/>
          </w:tcPr>
          <w:p w:rsidR="00DF2DDD" w:rsidRPr="00DF2DDD" w:rsidRDefault="00DF2DDD" w:rsidP="008238DF">
            <w:pPr>
              <w:jc w:val="both"/>
              <w:rPr>
                <w:rFonts w:ascii="Times New Roman" w:hAnsi="Times New Roman" w:cs="Times New Roman"/>
                <w:sz w:val="24"/>
                <w:szCs w:val="24"/>
              </w:rPr>
            </w:pPr>
          </w:p>
        </w:tc>
      </w:tr>
    </w:tbl>
    <w:p w:rsidR="00DF2DDD" w:rsidRPr="00DF2DDD" w:rsidRDefault="00DF2DDD" w:rsidP="00DF2DDD">
      <w:pPr>
        <w:spacing w:after="0" w:line="240" w:lineRule="auto"/>
        <w:jc w:val="both"/>
        <w:rPr>
          <w:rFonts w:ascii="Times New Roman" w:hAnsi="Times New Roman" w:cs="Times New Roman"/>
          <w:sz w:val="24"/>
          <w:szCs w:val="24"/>
        </w:rPr>
      </w:pPr>
    </w:p>
    <w:p w:rsidR="00DF2DDD" w:rsidRPr="00DF2DDD" w:rsidRDefault="00DF2DDD" w:rsidP="00DF2DDD">
      <w:pPr>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Соблюдение в учреждении мер антитеррористической безопасности</w:t>
      </w:r>
    </w:p>
    <w:p w:rsidR="00DF2DDD" w:rsidRPr="00DF2DDD" w:rsidRDefault="00DF2DDD" w:rsidP="00DF2DDD">
      <w:pPr>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Ледовый дворец спорта имени Александра Кожевникова</w:t>
      </w:r>
    </w:p>
    <w:tbl>
      <w:tblPr>
        <w:tblStyle w:val="a8"/>
        <w:tblW w:w="0" w:type="auto"/>
        <w:jc w:val="center"/>
        <w:tblInd w:w="-511" w:type="dxa"/>
        <w:tblLook w:val="04A0" w:firstRow="1" w:lastRow="0" w:firstColumn="1" w:lastColumn="0" w:noHBand="0" w:noVBand="1"/>
      </w:tblPr>
      <w:tblGrid>
        <w:gridCol w:w="5184"/>
        <w:gridCol w:w="2777"/>
        <w:gridCol w:w="7609"/>
      </w:tblGrid>
      <w:tr w:rsidR="00DF2DDD" w:rsidRPr="00DF2DDD" w:rsidTr="008238DF">
        <w:trPr>
          <w:jc w:val="center"/>
        </w:trPr>
        <w:tc>
          <w:tcPr>
            <w:tcW w:w="5184"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Меры антитеррористической защищенности</w:t>
            </w:r>
          </w:p>
        </w:tc>
        <w:tc>
          <w:tcPr>
            <w:tcW w:w="2777"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Договор</w:t>
            </w:r>
          </w:p>
        </w:tc>
        <w:tc>
          <w:tcPr>
            <w:tcW w:w="7609"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Обслуживающая организация</w:t>
            </w:r>
          </w:p>
        </w:tc>
      </w:tr>
      <w:tr w:rsidR="00DF2DDD" w:rsidRPr="00DF2DDD" w:rsidTr="008238DF">
        <w:trPr>
          <w:jc w:val="center"/>
        </w:trPr>
        <w:tc>
          <w:tcPr>
            <w:tcW w:w="5184"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Видеонаблюдение</w:t>
            </w:r>
          </w:p>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(20 камер)</w:t>
            </w:r>
          </w:p>
        </w:tc>
        <w:tc>
          <w:tcPr>
            <w:tcW w:w="2777"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№77 от 11.01.2016 г.</w:t>
            </w:r>
          </w:p>
        </w:tc>
        <w:tc>
          <w:tcPr>
            <w:tcW w:w="7609"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ООО «Новый телефон»</w:t>
            </w:r>
          </w:p>
        </w:tc>
      </w:tr>
      <w:tr w:rsidR="00DF2DDD" w:rsidRPr="00DF2DDD" w:rsidTr="008238DF">
        <w:trPr>
          <w:jc w:val="center"/>
        </w:trPr>
        <w:tc>
          <w:tcPr>
            <w:tcW w:w="5184"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Кнопка тревожной сигнализации</w:t>
            </w:r>
          </w:p>
        </w:tc>
        <w:tc>
          <w:tcPr>
            <w:tcW w:w="2777"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 01/16 от 01.01.2016 г.</w:t>
            </w:r>
          </w:p>
        </w:tc>
        <w:tc>
          <w:tcPr>
            <w:tcW w:w="7609"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Частное охранное предприятие «Маяк – 55»</w:t>
            </w:r>
          </w:p>
        </w:tc>
      </w:tr>
      <w:tr w:rsidR="00DF2DDD" w:rsidRPr="00DF2DDD" w:rsidTr="008238DF">
        <w:trPr>
          <w:jc w:val="center"/>
        </w:trPr>
        <w:tc>
          <w:tcPr>
            <w:tcW w:w="5184"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Круглосуточное дежурство</w:t>
            </w:r>
          </w:p>
        </w:tc>
        <w:tc>
          <w:tcPr>
            <w:tcW w:w="2777"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 03 от 01.01.2016 г.</w:t>
            </w:r>
          </w:p>
        </w:tc>
        <w:tc>
          <w:tcPr>
            <w:tcW w:w="7609"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Частное охранное предприятие «Гектор»</w:t>
            </w:r>
          </w:p>
        </w:tc>
      </w:tr>
    </w:tbl>
    <w:p w:rsidR="00DF2DDD" w:rsidRPr="00DF2DDD" w:rsidRDefault="00DF2DDD" w:rsidP="00DF2DDD">
      <w:pPr>
        <w:spacing w:after="0" w:line="240" w:lineRule="auto"/>
        <w:jc w:val="center"/>
        <w:rPr>
          <w:rFonts w:ascii="Times New Roman" w:hAnsi="Times New Roman" w:cs="Times New Roman"/>
          <w:sz w:val="24"/>
          <w:szCs w:val="24"/>
        </w:rPr>
      </w:pPr>
    </w:p>
    <w:p w:rsidR="00DF2DDD" w:rsidRPr="00DF2DDD" w:rsidRDefault="00DF2DDD" w:rsidP="00DF2DDD">
      <w:pPr>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Спортивный комплекс Тополиный</w:t>
      </w:r>
    </w:p>
    <w:tbl>
      <w:tblPr>
        <w:tblStyle w:val="a8"/>
        <w:tblW w:w="0" w:type="auto"/>
        <w:jc w:val="center"/>
        <w:tblInd w:w="-1521" w:type="dxa"/>
        <w:tblLook w:val="04A0" w:firstRow="1" w:lastRow="0" w:firstColumn="1" w:lastColumn="0" w:noHBand="0" w:noVBand="1"/>
      </w:tblPr>
      <w:tblGrid>
        <w:gridCol w:w="5144"/>
        <w:gridCol w:w="2835"/>
        <w:gridCol w:w="7626"/>
      </w:tblGrid>
      <w:tr w:rsidR="00DF2DDD" w:rsidRPr="00DF2DDD" w:rsidTr="008238DF">
        <w:trPr>
          <w:jc w:val="center"/>
        </w:trPr>
        <w:tc>
          <w:tcPr>
            <w:tcW w:w="5144"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Меры антитеррористической защищенности</w:t>
            </w:r>
          </w:p>
        </w:tc>
        <w:tc>
          <w:tcPr>
            <w:tcW w:w="2835"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Договор</w:t>
            </w:r>
          </w:p>
        </w:tc>
        <w:tc>
          <w:tcPr>
            <w:tcW w:w="7626" w:type="dxa"/>
            <w:vAlign w:val="center"/>
          </w:tcPr>
          <w:p w:rsidR="00DF2DDD" w:rsidRPr="00DF2DDD" w:rsidRDefault="00DF2DDD" w:rsidP="008238DF">
            <w:pPr>
              <w:jc w:val="center"/>
              <w:rPr>
                <w:rFonts w:ascii="Times New Roman" w:hAnsi="Times New Roman" w:cs="Times New Roman"/>
                <w:sz w:val="24"/>
                <w:szCs w:val="24"/>
              </w:rPr>
            </w:pPr>
            <w:r w:rsidRPr="00DF2DDD">
              <w:rPr>
                <w:rFonts w:ascii="Times New Roman" w:hAnsi="Times New Roman" w:cs="Times New Roman"/>
                <w:sz w:val="24"/>
                <w:szCs w:val="24"/>
              </w:rPr>
              <w:t>Обслуживающая организация</w:t>
            </w:r>
          </w:p>
        </w:tc>
      </w:tr>
      <w:tr w:rsidR="00DF2DDD" w:rsidRPr="00DF2DDD" w:rsidTr="008238DF">
        <w:trPr>
          <w:jc w:val="center"/>
        </w:trPr>
        <w:tc>
          <w:tcPr>
            <w:tcW w:w="5144"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Видеонаблюдение(13 камер)</w:t>
            </w:r>
          </w:p>
        </w:tc>
        <w:tc>
          <w:tcPr>
            <w:tcW w:w="2835"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 78 от 11.01.2016 г.</w:t>
            </w:r>
          </w:p>
        </w:tc>
        <w:tc>
          <w:tcPr>
            <w:tcW w:w="7626"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ООО «Новый телефон»</w:t>
            </w:r>
          </w:p>
        </w:tc>
      </w:tr>
      <w:tr w:rsidR="00DF2DDD" w:rsidRPr="00DF2DDD" w:rsidTr="008238DF">
        <w:trPr>
          <w:jc w:val="center"/>
        </w:trPr>
        <w:tc>
          <w:tcPr>
            <w:tcW w:w="5144"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Кнопка тревожной сигнализации</w:t>
            </w:r>
          </w:p>
        </w:tc>
        <w:tc>
          <w:tcPr>
            <w:tcW w:w="2835"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№02/16 от 01.01.2016 г.</w:t>
            </w:r>
          </w:p>
        </w:tc>
        <w:tc>
          <w:tcPr>
            <w:tcW w:w="7626"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Частное охранное предприятие «Маяк – 55»</w:t>
            </w:r>
          </w:p>
        </w:tc>
      </w:tr>
      <w:tr w:rsidR="00DF2DDD" w:rsidRPr="00DF2DDD" w:rsidTr="008238DF">
        <w:trPr>
          <w:jc w:val="center"/>
        </w:trPr>
        <w:tc>
          <w:tcPr>
            <w:tcW w:w="5144"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Дежурство с 20.00 до 08.00</w:t>
            </w:r>
          </w:p>
        </w:tc>
        <w:tc>
          <w:tcPr>
            <w:tcW w:w="2835"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 04 от 01.01.2016 г.</w:t>
            </w:r>
          </w:p>
        </w:tc>
        <w:tc>
          <w:tcPr>
            <w:tcW w:w="7626" w:type="dxa"/>
            <w:vAlign w:val="center"/>
          </w:tcPr>
          <w:p w:rsidR="00DF2DDD" w:rsidRPr="00DF2DDD" w:rsidRDefault="00DF2DDD" w:rsidP="008238DF">
            <w:pPr>
              <w:rPr>
                <w:rFonts w:ascii="Times New Roman" w:hAnsi="Times New Roman" w:cs="Times New Roman"/>
                <w:sz w:val="24"/>
                <w:szCs w:val="24"/>
              </w:rPr>
            </w:pPr>
            <w:r w:rsidRPr="00DF2DDD">
              <w:rPr>
                <w:rFonts w:ascii="Times New Roman" w:hAnsi="Times New Roman" w:cs="Times New Roman"/>
                <w:sz w:val="24"/>
                <w:szCs w:val="24"/>
              </w:rPr>
              <w:t>Частное охранное предприятие «Гектор»</w:t>
            </w:r>
          </w:p>
        </w:tc>
      </w:tr>
    </w:tbl>
    <w:p w:rsidR="00DF2DDD" w:rsidRPr="00DF2DDD" w:rsidRDefault="00DF2DDD" w:rsidP="00DF2DDD">
      <w:pPr>
        <w:spacing w:after="0" w:line="240" w:lineRule="auto"/>
        <w:jc w:val="center"/>
        <w:rPr>
          <w:rFonts w:ascii="Times New Roman" w:hAnsi="Times New Roman" w:cs="Times New Roman"/>
          <w:sz w:val="24"/>
          <w:szCs w:val="24"/>
        </w:rPr>
      </w:pPr>
    </w:p>
    <w:p w:rsidR="00DF2DDD" w:rsidRPr="00DF2DDD" w:rsidRDefault="00DF2DDD" w:rsidP="00DF2DDD">
      <w:pPr>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Вывод: Противопожарная безопасность, антитеррористическая защищенность выполняется в полном объеме и в соответствии с нормами и требованиями.</w:t>
      </w:r>
    </w:p>
    <w:p w:rsidR="00DF2DDD" w:rsidRPr="00DF2DDD" w:rsidRDefault="00DF2DDD" w:rsidP="00DF2DDD">
      <w:pPr>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7.3. Состояние территории учреждения</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Ледовый дворец спорта имени Александра Кожевникова: по всему периметру металлическое ограждение, которое оборудовано 3-мя калитками, 2-мя воротами (для противопожарных нужд), на центральном въезде автоматическим шлагбаумом. В темное время суток весь периметр освещен.</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Спортивный комплекс Тополиный: по всему периметру металлическое ограждение, которое оборудовано 2-мя калитками, 2-мя воротами (для противопожарных нужд), шлагбаумом на центральном въезде. В темное время суток весь периметр освещен.</w:t>
      </w:r>
    </w:p>
    <w:p w:rsidR="00DF2DDD" w:rsidRPr="00DF2DDD" w:rsidRDefault="00DF2DDD" w:rsidP="00DF2DDD">
      <w:pPr>
        <w:spacing w:after="0" w:line="240" w:lineRule="auto"/>
        <w:ind w:firstLine="401"/>
        <w:jc w:val="both"/>
        <w:rPr>
          <w:rFonts w:ascii="Times New Roman" w:hAnsi="Times New Roman" w:cs="Times New Roman"/>
          <w:sz w:val="24"/>
          <w:szCs w:val="24"/>
        </w:rPr>
      </w:pPr>
      <w:r w:rsidRPr="00DF2DDD">
        <w:rPr>
          <w:rFonts w:ascii="Times New Roman" w:hAnsi="Times New Roman" w:cs="Times New Roman"/>
          <w:sz w:val="24"/>
          <w:szCs w:val="24"/>
        </w:rPr>
        <w:t>Вывод: Ограждение и освещение территории учреждения соответствует нормам и требованиям и обеспечивает необходимую защиту.</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p>
    <w:p w:rsidR="00DF2DDD" w:rsidRPr="00DF2DDD" w:rsidRDefault="00DF2DDD" w:rsidP="00DF2DDD">
      <w:pPr>
        <w:pStyle w:val="a9"/>
        <w:numPr>
          <w:ilvl w:val="0"/>
          <w:numId w:val="1"/>
        </w:numPr>
        <w:autoSpaceDE w:val="0"/>
        <w:autoSpaceDN w:val="0"/>
        <w:adjustRightInd w:val="0"/>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Медицинское обеспечение образовательного учреждения</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Медицинское обеспечение обучающихся осуществляется учреждением в соответствии с </w:t>
      </w:r>
      <w:hyperlink r:id="rId27" w:history="1">
        <w:r w:rsidRPr="00DF2DDD">
          <w:rPr>
            <w:rFonts w:ascii="Times New Roman" w:hAnsi="Times New Roman" w:cs="Times New Roman"/>
            <w:sz w:val="24"/>
            <w:szCs w:val="24"/>
          </w:rPr>
          <w:t>приказом Министерства здравоохранения Российской Федерации от 20.08.2001 N 337 "О мерах по дальнейшему развитию и совершенствованию спортивной медицины и лечебной физкультуры"</w:t>
        </w:r>
      </w:hyperlink>
      <w:r w:rsidRPr="00DF2DDD">
        <w:rPr>
          <w:rFonts w:ascii="Times New Roman" w:hAnsi="Times New Roman" w:cs="Times New Roman"/>
          <w:sz w:val="24"/>
          <w:szCs w:val="24"/>
        </w:rPr>
        <w:t> и другими нормативными актами, принимаемыми федеральным органом управления в сфере здравоохранения.</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Основная цель медицинского обслуживания в учреждении – это контроль состояния здоровья обучающихся, оказание первой медицинской и доврачебной помощи. В учреждении имеется два лицензированных медицинских кабинета, которые обеспечивают организацию медицинского контроля развития и состояния здоровья обучающихся в соответствии с санитарными правилами (СанПиН 2.4.2.1178-02).</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Направления деятельности: организационная работа, противоэпидемическая работа, санитарно-просветительская работа.</w:t>
      </w:r>
    </w:p>
    <w:p w:rsidR="00DF2DDD" w:rsidRPr="00DF2DDD" w:rsidRDefault="00DF2DDD" w:rsidP="00DF2DDD">
      <w:pPr>
        <w:spacing w:after="0" w:line="240" w:lineRule="auto"/>
        <w:ind w:left="708" w:right="24"/>
        <w:jc w:val="both"/>
        <w:rPr>
          <w:rFonts w:ascii="Times New Roman" w:hAnsi="Times New Roman" w:cs="Times New Roman"/>
          <w:sz w:val="24"/>
          <w:szCs w:val="24"/>
        </w:rPr>
      </w:pPr>
      <w:r w:rsidRPr="00DF2DDD">
        <w:rPr>
          <w:rFonts w:ascii="Times New Roman" w:hAnsi="Times New Roman" w:cs="Times New Roman"/>
          <w:sz w:val="24"/>
          <w:szCs w:val="24"/>
        </w:rPr>
        <w:t>Основные сведения о состоянии здоровья обучающихся медработник  получает в результате ежегодных   углубленных медицинских осмотров детей.</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В целях предупреждения нарушения здоровья у обучающихся учреждения предусматривается:</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а) диспансерное обследование не менее двух раз в год, и флюорографическое обследование  один раз в год.</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б) дополнительные медицинские осмотры перед участием в соревнованиях, после болезни или травмы;</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в) контроль за использованием обучающимися фармакологических средств.</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В целях раннего (своевременного) выявления хронических неинфекционных заболеваний (состояний) и факторов риска их развития в соответствии с приказом Министерства здравоохранения и социального развития Российской Федерации от 12 апреля 2011г.№ 302н сотрудники учреждения проходят 1 раз в два года профилактический медицинский осмотр.</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Медицинское обслуживание соревнований осуществляется врачами и средним медицинским персоналом БУЗОО ВФД и кабинетов медицинской службы спортивных комплексов, территориальных и ведомственных учреждений.</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Организаторы соревнований не позднее, чем за 3 дня до начала соревнований любого масштаба подают заявку на медицинское обслуживание в диспансер. К спортивным соревнованиям допускаются обучающиеся, имеющие медицинский допуск и не имеющие противопоказаний по состоянию здоровья.</w:t>
      </w:r>
    </w:p>
    <w:p w:rsidR="00DF2DDD" w:rsidRPr="00DF2DDD" w:rsidRDefault="00DF2DDD" w:rsidP="00DF2DDD">
      <w:pPr>
        <w:spacing w:after="0" w:line="240" w:lineRule="auto"/>
        <w:ind w:left="106" w:right="24" w:firstLine="638"/>
        <w:jc w:val="both"/>
        <w:rPr>
          <w:rFonts w:ascii="Times New Roman" w:hAnsi="Times New Roman" w:cs="Times New Roman"/>
          <w:sz w:val="24"/>
          <w:szCs w:val="24"/>
        </w:rPr>
      </w:pPr>
      <w:r w:rsidRPr="00DF2DDD">
        <w:rPr>
          <w:rFonts w:ascii="Times New Roman" w:hAnsi="Times New Roman" w:cs="Times New Roman"/>
          <w:sz w:val="24"/>
          <w:szCs w:val="24"/>
        </w:rPr>
        <w:t>Всем обратившимся в медицинский кабинет, оказывается необходимая доврачебная медицинская помощь (рвано-ушибленные раны, ссадины, носовые кровотечения, вывихи, подвывихи, растяжения сухожильно-связочного аппарата). Все обращения фиксируются в журнале регистрации медицинской помощи, оказываемой на тренировочных занятиях и спортивных мероприятиях (ф.067/у).</w:t>
      </w:r>
    </w:p>
    <w:p w:rsidR="00DF2DDD" w:rsidRPr="00DF2DDD" w:rsidRDefault="00DF2DDD" w:rsidP="00DF2DDD">
      <w:pPr>
        <w:suppressAutoHyphens/>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В учреждении проводится санитарно-просветительная работа (</w:t>
      </w:r>
      <w:r w:rsidRPr="00DF2DDD">
        <w:rPr>
          <w:rFonts w:ascii="Times New Roman" w:hAnsi="Times New Roman" w:cs="Times New Roman"/>
          <w:spacing w:val="-1"/>
          <w:sz w:val="24"/>
          <w:szCs w:val="24"/>
        </w:rPr>
        <w:t xml:space="preserve">приказ № 9 ГУЗАО от 19.01.1998 г. "О мерах </w:t>
      </w:r>
      <w:r w:rsidRPr="00DF2DDD">
        <w:rPr>
          <w:rFonts w:ascii="Times New Roman" w:hAnsi="Times New Roman" w:cs="Times New Roman"/>
          <w:sz w:val="24"/>
          <w:szCs w:val="24"/>
        </w:rPr>
        <w:t>по улучшению гигиенического обучения и воспитания населения", приказ МЗ РФ №295 от 06.10.1995 года «О совершенствовании деятельности органов и учреждений здравоохранения в области гигиенического обучения и воспитания населения Российской Федерации»).</w:t>
      </w:r>
    </w:p>
    <w:p w:rsidR="00DF2DDD" w:rsidRPr="00DF2DDD" w:rsidRDefault="00DF2DDD" w:rsidP="00DF2DDD">
      <w:pPr>
        <w:suppressAutoHyphens/>
        <w:spacing w:after="0" w:line="240" w:lineRule="auto"/>
        <w:ind w:firstLine="360"/>
        <w:jc w:val="both"/>
        <w:rPr>
          <w:rFonts w:ascii="Times New Roman" w:hAnsi="Times New Roman" w:cs="Times New Roman"/>
          <w:sz w:val="24"/>
          <w:szCs w:val="24"/>
        </w:rPr>
      </w:pPr>
      <w:r w:rsidRPr="00DF2DDD">
        <w:rPr>
          <w:rFonts w:ascii="Times New Roman" w:hAnsi="Times New Roman" w:cs="Times New Roman"/>
          <w:sz w:val="24"/>
          <w:szCs w:val="24"/>
        </w:rPr>
        <w:t>Вся санитарно-просветительная работа фиксируется в специальном журнале, где вносятся данные по этому разделу деятельности (тематика, количество слушателей, количество часов). Всего за 2015 год  проведено 160 бесед по темам:</w:t>
      </w:r>
    </w:p>
    <w:p w:rsidR="00DF2DDD" w:rsidRPr="00DF2DDD" w:rsidRDefault="00DF2DDD" w:rsidP="00DF2DDD">
      <w:pPr>
        <w:suppressAutoHyphens/>
        <w:spacing w:after="0" w:line="240" w:lineRule="auto"/>
        <w:ind w:left="360"/>
        <w:jc w:val="both"/>
        <w:rPr>
          <w:rFonts w:ascii="Times New Roman" w:hAnsi="Times New Roman" w:cs="Times New Roman"/>
          <w:sz w:val="24"/>
          <w:szCs w:val="24"/>
        </w:rPr>
      </w:pPr>
      <w:r w:rsidRPr="00DF2DDD">
        <w:rPr>
          <w:rFonts w:ascii="Times New Roman" w:hAnsi="Times New Roman" w:cs="Times New Roman"/>
          <w:sz w:val="24"/>
          <w:szCs w:val="24"/>
        </w:rPr>
        <w:t>- Вопросы спортивной медицины,</w:t>
      </w:r>
    </w:p>
    <w:p w:rsidR="00DF2DDD" w:rsidRPr="00DF2DDD" w:rsidRDefault="00DF2DDD" w:rsidP="00DF2DDD">
      <w:pPr>
        <w:suppressAutoHyphens/>
        <w:spacing w:after="0" w:line="240" w:lineRule="auto"/>
        <w:ind w:left="360"/>
        <w:jc w:val="both"/>
        <w:rPr>
          <w:rFonts w:ascii="Times New Roman" w:hAnsi="Times New Roman" w:cs="Times New Roman"/>
          <w:sz w:val="24"/>
          <w:szCs w:val="24"/>
        </w:rPr>
      </w:pPr>
      <w:r w:rsidRPr="00DF2DDD">
        <w:rPr>
          <w:rFonts w:ascii="Times New Roman" w:hAnsi="Times New Roman" w:cs="Times New Roman"/>
          <w:sz w:val="24"/>
          <w:szCs w:val="24"/>
        </w:rPr>
        <w:t>- О вреде курения и алкоголя,</w:t>
      </w:r>
    </w:p>
    <w:p w:rsidR="00DF2DDD" w:rsidRPr="00DF2DDD" w:rsidRDefault="00DF2DDD" w:rsidP="00DF2DDD">
      <w:pPr>
        <w:suppressAutoHyphens/>
        <w:spacing w:after="0" w:line="240" w:lineRule="auto"/>
        <w:ind w:left="360"/>
        <w:jc w:val="both"/>
        <w:rPr>
          <w:rFonts w:ascii="Times New Roman" w:hAnsi="Times New Roman" w:cs="Times New Roman"/>
          <w:sz w:val="24"/>
          <w:szCs w:val="24"/>
        </w:rPr>
      </w:pPr>
      <w:r w:rsidRPr="00DF2DDD">
        <w:rPr>
          <w:rFonts w:ascii="Times New Roman" w:hAnsi="Times New Roman" w:cs="Times New Roman"/>
          <w:sz w:val="24"/>
          <w:szCs w:val="24"/>
        </w:rPr>
        <w:t>- Профилактика спортивного травматизма,</w:t>
      </w:r>
    </w:p>
    <w:p w:rsidR="00DF2DDD" w:rsidRPr="00DF2DDD" w:rsidRDefault="00DF2DDD" w:rsidP="00DF2DDD">
      <w:pPr>
        <w:suppressAutoHyphens/>
        <w:spacing w:after="0" w:line="240" w:lineRule="auto"/>
        <w:ind w:left="360"/>
        <w:jc w:val="both"/>
        <w:rPr>
          <w:rFonts w:ascii="Times New Roman" w:hAnsi="Times New Roman" w:cs="Times New Roman"/>
          <w:sz w:val="24"/>
          <w:szCs w:val="24"/>
        </w:rPr>
      </w:pPr>
      <w:r w:rsidRPr="00DF2DDD">
        <w:rPr>
          <w:rFonts w:ascii="Times New Roman" w:hAnsi="Times New Roman" w:cs="Times New Roman"/>
          <w:sz w:val="24"/>
          <w:szCs w:val="24"/>
        </w:rPr>
        <w:t>- Профилактика гриппа и ОРЗ.</w:t>
      </w:r>
    </w:p>
    <w:p w:rsidR="00DF2DDD" w:rsidRPr="00DF2DDD" w:rsidRDefault="00DF2DDD" w:rsidP="00DF2DDD">
      <w:pPr>
        <w:suppressAutoHyphens/>
        <w:spacing w:after="0" w:line="240" w:lineRule="auto"/>
        <w:jc w:val="both"/>
        <w:rPr>
          <w:rFonts w:ascii="Times New Roman" w:hAnsi="Times New Roman" w:cs="Times New Roman"/>
          <w:sz w:val="24"/>
          <w:szCs w:val="24"/>
        </w:rPr>
      </w:pPr>
    </w:p>
    <w:p w:rsidR="00DF2DDD" w:rsidRPr="00DF2DDD" w:rsidRDefault="00DF2DDD" w:rsidP="00DF2DDD">
      <w:pPr>
        <w:suppressAutoHyphens/>
        <w:spacing w:after="0" w:line="240" w:lineRule="auto"/>
        <w:ind w:left="53" w:right="43" w:firstLine="691"/>
        <w:jc w:val="both"/>
        <w:rPr>
          <w:rFonts w:ascii="Times New Roman" w:hAnsi="Times New Roman" w:cs="Times New Roman"/>
          <w:sz w:val="24"/>
          <w:szCs w:val="24"/>
        </w:rPr>
      </w:pPr>
      <w:r w:rsidRPr="00DF2DDD">
        <w:rPr>
          <w:rFonts w:ascii="Times New Roman" w:hAnsi="Times New Roman" w:cs="Times New Roman"/>
          <w:sz w:val="24"/>
          <w:szCs w:val="24"/>
        </w:rPr>
        <w:t xml:space="preserve">Соблюдение </w:t>
      </w:r>
      <w:r w:rsidRPr="00DF2DDD">
        <w:rPr>
          <w:rFonts w:ascii="Times New Roman" w:hAnsi="Times New Roman" w:cs="Times New Roman"/>
          <w:spacing w:val="-1"/>
          <w:sz w:val="24"/>
          <w:szCs w:val="24"/>
        </w:rPr>
        <w:t>санитарно-</w:t>
      </w:r>
      <w:r w:rsidRPr="00DF2DDD">
        <w:rPr>
          <w:rFonts w:ascii="Times New Roman" w:hAnsi="Times New Roman" w:cs="Times New Roman"/>
          <w:sz w:val="24"/>
          <w:szCs w:val="24"/>
        </w:rPr>
        <w:t xml:space="preserve">противоэпидемического режима в учреждении осуществляется на основании: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z w:val="24"/>
          <w:szCs w:val="24"/>
        </w:rPr>
        <w:t>- Федеральный закон от 30.03.1999 г. №52-ФЗ «О  с</w:t>
      </w:r>
      <w:r w:rsidRPr="00DF2DDD">
        <w:rPr>
          <w:rFonts w:ascii="Times New Roman" w:hAnsi="Times New Roman" w:cs="Times New Roman"/>
          <w:spacing w:val="-1"/>
          <w:sz w:val="24"/>
          <w:szCs w:val="24"/>
        </w:rPr>
        <w:t xml:space="preserve">анитарно-эпидемиологическом благополучии населения»; </w:t>
      </w:r>
    </w:p>
    <w:p w:rsidR="00DF2DDD" w:rsidRPr="00DF2DDD" w:rsidRDefault="00DF2DDD" w:rsidP="00DF2DDD">
      <w:pPr>
        <w:suppressAutoHyphens/>
        <w:spacing w:after="0" w:line="240" w:lineRule="auto"/>
        <w:ind w:left="53" w:right="43" w:firstLine="691"/>
        <w:jc w:val="both"/>
        <w:rPr>
          <w:rFonts w:ascii="Times New Roman" w:hAnsi="Times New Roman" w:cs="Times New Roman"/>
          <w:sz w:val="24"/>
          <w:szCs w:val="24"/>
        </w:rPr>
      </w:pPr>
      <w:r w:rsidRPr="00DF2DDD">
        <w:rPr>
          <w:rFonts w:ascii="Times New Roman" w:hAnsi="Times New Roman" w:cs="Times New Roman"/>
          <w:spacing w:val="-1"/>
          <w:sz w:val="24"/>
          <w:szCs w:val="24"/>
        </w:rPr>
        <w:t xml:space="preserve">- </w:t>
      </w:r>
      <w:r w:rsidRPr="00DF2DDD">
        <w:rPr>
          <w:rFonts w:ascii="Times New Roman" w:hAnsi="Times New Roman" w:cs="Times New Roman"/>
          <w:sz w:val="24"/>
          <w:szCs w:val="24"/>
        </w:rPr>
        <w:t xml:space="preserve">МЗ СССР № 720 от 31.07.1978 г. «Об улучшении </w:t>
      </w:r>
      <w:r w:rsidRPr="00DF2DDD">
        <w:rPr>
          <w:rFonts w:ascii="Times New Roman" w:hAnsi="Times New Roman" w:cs="Times New Roman"/>
          <w:spacing w:val="-1"/>
          <w:sz w:val="24"/>
          <w:szCs w:val="24"/>
        </w:rPr>
        <w:t xml:space="preserve">медицинской помощи больным с гнойными хирургическими заболеваниями и </w:t>
      </w:r>
      <w:r w:rsidRPr="00DF2DDD">
        <w:rPr>
          <w:rFonts w:ascii="Times New Roman" w:hAnsi="Times New Roman" w:cs="Times New Roman"/>
          <w:sz w:val="24"/>
          <w:szCs w:val="24"/>
        </w:rPr>
        <w:t xml:space="preserve">усилением мероприятий по борьбе с внутрибольничной инфекцией»;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z w:val="24"/>
          <w:szCs w:val="24"/>
        </w:rPr>
        <w:t xml:space="preserve">- </w:t>
      </w:r>
      <w:r w:rsidRPr="00DF2DDD">
        <w:rPr>
          <w:rFonts w:ascii="Times New Roman" w:hAnsi="Times New Roman" w:cs="Times New Roman"/>
          <w:spacing w:val="-1"/>
          <w:sz w:val="24"/>
          <w:szCs w:val="24"/>
        </w:rPr>
        <w:t>СП 3.1.1.2341-08 «Профилактика вирусного гепатита В. Санитарно-эпидемиологические правила», утвержденные Постановлением Главного государственного санитарного врача РФ от 28.02.2008г. №14;</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СП 3.1.2.1319-03.3.1. «Профилактика инфекционных болезней. Профилактика гриппа. Санитарно-эпидемиологические правила», утвержденные Постановлением Главного государственного санитарного врача РФ от 30.04.2003 г. №82;</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xml:space="preserve">- СП 3.1.1295-03.3.1. «Профилактика инфекционных болезней. Профилактика туберкулеза. Санитарно-эпидемиологические правила», утвержденные Постановлением Главного государственного санитарного врача РФ  от 22.04.2003 г. №62;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xml:space="preserve">- СП 3.1.958-00 «Профилактика вирусных гепатитов, общие требования к эпидемиологическому надзору за вирусными гепатитами. Санитарно-эпидемиологические правила», утвержденные Главным государственным санитарным врачом РФ 01.02.2000 г.;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xml:space="preserve">- СП 3.5.1378-03.3.5. «Дезинфектология. Санитарно-эпидемиологические требования к организации и осуществлению дезинфекционной деятельности. Санитарно-эпидемиологические правила», утвержденные Главным государственным санитарным врачом РФ 07.06.2003 г. (Постановление Главного государственного санитарного врача РФ от 09.06.2003 г. №131);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xml:space="preserve">- СП 1.1.1058-01.1.1.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утвержденные Главным государственным санитарным врачом РФ 10.07.2001 г.;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xml:space="preserve">- СанПиН 2.1.7.2790-10 «Санитарно-эпидемиологические требования к обращению с медицинскими отходами», утвержденные Постановлением Главного государственного санитарного врача РФ от 09.12.2010 №163; </w:t>
      </w:r>
    </w:p>
    <w:p w:rsidR="00DF2DDD" w:rsidRPr="00DF2DDD" w:rsidRDefault="00DF2DDD" w:rsidP="00DF2DDD">
      <w:pPr>
        <w:suppressAutoHyphens/>
        <w:spacing w:after="0" w:line="240" w:lineRule="auto"/>
        <w:ind w:left="53" w:right="43" w:firstLine="691"/>
        <w:jc w:val="both"/>
        <w:rPr>
          <w:rFonts w:ascii="Times New Roman" w:hAnsi="Times New Roman" w:cs="Times New Roman"/>
          <w:spacing w:val="-1"/>
          <w:sz w:val="24"/>
          <w:szCs w:val="24"/>
        </w:rPr>
      </w:pPr>
      <w:r w:rsidRPr="00DF2DDD">
        <w:rPr>
          <w:rFonts w:ascii="Times New Roman" w:hAnsi="Times New Roman" w:cs="Times New Roman"/>
          <w:spacing w:val="-1"/>
          <w:sz w:val="24"/>
          <w:szCs w:val="24"/>
        </w:rPr>
        <w:t xml:space="preserve">-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РФ от 18.05.2010 г. №58; </w:t>
      </w:r>
    </w:p>
    <w:p w:rsidR="00DF2DDD" w:rsidRPr="00DF2DDD" w:rsidRDefault="00DF2DDD" w:rsidP="00DF2DDD">
      <w:pPr>
        <w:suppressAutoHyphens/>
        <w:spacing w:after="0" w:line="240" w:lineRule="auto"/>
        <w:ind w:left="53" w:right="43" w:firstLine="691"/>
        <w:jc w:val="both"/>
        <w:rPr>
          <w:rFonts w:ascii="Times New Roman" w:hAnsi="Times New Roman" w:cs="Times New Roman"/>
          <w:sz w:val="24"/>
          <w:szCs w:val="24"/>
        </w:rPr>
      </w:pPr>
      <w:r w:rsidRPr="00DF2DDD">
        <w:rPr>
          <w:rFonts w:ascii="Times New Roman" w:hAnsi="Times New Roman" w:cs="Times New Roman"/>
          <w:spacing w:val="-1"/>
          <w:sz w:val="24"/>
          <w:szCs w:val="24"/>
        </w:rPr>
        <w:t xml:space="preserve">- отраслевой стандарт ОСТ - 42-21-2-85 «Стерилизация и дезинфекция </w:t>
      </w:r>
      <w:r w:rsidRPr="00DF2DDD">
        <w:rPr>
          <w:rFonts w:ascii="Times New Roman" w:hAnsi="Times New Roman" w:cs="Times New Roman"/>
          <w:sz w:val="24"/>
          <w:szCs w:val="24"/>
        </w:rPr>
        <w:t>изделий медицинского назначения».</w:t>
      </w:r>
    </w:p>
    <w:p w:rsidR="00DF2DDD" w:rsidRPr="00DF2DDD" w:rsidRDefault="00DF2DDD" w:rsidP="00DF2DDD">
      <w:pPr>
        <w:widowControl w:val="0"/>
        <w:spacing w:after="0" w:line="240" w:lineRule="auto"/>
        <w:ind w:firstLine="620"/>
        <w:rPr>
          <w:rFonts w:ascii="Times New Roman" w:eastAsia="Times New Roman" w:hAnsi="Times New Roman" w:cs="Times New Roman"/>
          <w:sz w:val="24"/>
          <w:szCs w:val="24"/>
          <w:lang w:eastAsia="ru-RU" w:bidi="ru-RU"/>
        </w:rPr>
      </w:pPr>
      <w:r w:rsidRPr="00DF2DDD">
        <w:rPr>
          <w:rFonts w:ascii="Times New Roman" w:eastAsia="Times New Roman" w:hAnsi="Times New Roman" w:cs="Times New Roman"/>
          <w:sz w:val="24"/>
          <w:szCs w:val="24"/>
          <w:lang w:eastAsia="ru-RU" w:bidi="ru-RU"/>
        </w:rPr>
        <w:t>Медицинское обеспечение в учреждении производится в соответствии с предъявляемыми требованиями.</w:t>
      </w:r>
    </w:p>
    <w:p w:rsidR="00DF2DDD" w:rsidRPr="00DF2DDD" w:rsidRDefault="00DF2DDD" w:rsidP="00DF2DDD">
      <w:pPr>
        <w:widowControl w:val="0"/>
        <w:spacing w:after="0" w:line="240" w:lineRule="auto"/>
        <w:ind w:firstLine="620"/>
        <w:rPr>
          <w:rFonts w:ascii="Times New Roman" w:eastAsia="Times New Roman" w:hAnsi="Times New Roman" w:cs="Times New Roman"/>
          <w:sz w:val="24"/>
          <w:szCs w:val="24"/>
          <w:lang w:eastAsia="ru-RU" w:bidi="ru-RU"/>
        </w:rPr>
      </w:pPr>
    </w:p>
    <w:p w:rsidR="00DF2DDD" w:rsidRPr="00DF2DDD" w:rsidRDefault="00DF2DDD" w:rsidP="00DF2DDD">
      <w:pPr>
        <w:pStyle w:val="a9"/>
        <w:numPr>
          <w:ilvl w:val="0"/>
          <w:numId w:val="1"/>
        </w:numPr>
        <w:autoSpaceDE w:val="0"/>
        <w:autoSpaceDN w:val="0"/>
        <w:adjustRightInd w:val="0"/>
        <w:spacing w:after="0" w:line="240" w:lineRule="auto"/>
        <w:jc w:val="center"/>
        <w:rPr>
          <w:rFonts w:ascii="Times New Roman" w:hAnsi="Times New Roman" w:cs="Times New Roman"/>
          <w:sz w:val="24"/>
          <w:szCs w:val="24"/>
        </w:rPr>
      </w:pPr>
      <w:r w:rsidRPr="00DF2DDD">
        <w:rPr>
          <w:rFonts w:ascii="Times New Roman" w:hAnsi="Times New Roman" w:cs="Times New Roman"/>
          <w:sz w:val="24"/>
          <w:szCs w:val="24"/>
        </w:rPr>
        <w:t>Внутренняя система оценки качества образования</w:t>
      </w:r>
    </w:p>
    <w:p w:rsidR="00DF2DDD" w:rsidRPr="00DF2DDD" w:rsidRDefault="00DF2DDD" w:rsidP="00DF2DDD">
      <w:pPr>
        <w:pStyle w:val="a9"/>
        <w:autoSpaceDE w:val="0"/>
        <w:autoSpaceDN w:val="0"/>
        <w:adjustRightInd w:val="0"/>
        <w:spacing w:after="0" w:line="240" w:lineRule="auto"/>
        <w:ind w:left="401"/>
        <w:rPr>
          <w:rFonts w:ascii="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В БУ ДО города Омска «СДЮСАШОР А.В. Кожевникова» принято Положение «О внутришкольном контроле». В соответствии с этим положением три раза в год комиссия, утверждённая приказом директора, проверяет:</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в конце октября укомплектованность учебных групп,</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в январе-феврале качество проводимых занятий (открытые уроки),</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 в конце мая сохранность контингента обучающихся.</w:t>
      </w:r>
    </w:p>
    <w:p w:rsidR="00DF2DDD" w:rsidRPr="00DF2DDD" w:rsidRDefault="00DF2DDD" w:rsidP="00DF2DDD">
      <w:pPr>
        <w:autoSpaceDE w:val="0"/>
        <w:autoSpaceDN w:val="0"/>
        <w:adjustRightInd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По итогам проверок каждой группы составляются справки, делается общий анализ проверок. Сведения и анализ  проверок выносятся на обсуждение педагогического совета. Ежеквартально подаются сведения о сохранности контингента в департамент по делам молодёжи, физической культуры и спорта Администрации города Омска.</w:t>
      </w:r>
    </w:p>
    <w:p w:rsidR="00DF2DDD" w:rsidRPr="00DF2DDD" w:rsidRDefault="00DF2DDD" w:rsidP="00DF2DDD">
      <w:pPr>
        <w:spacing w:after="0" w:line="240" w:lineRule="auto"/>
        <w:ind w:firstLine="720"/>
        <w:jc w:val="both"/>
        <w:rPr>
          <w:rFonts w:ascii="Times New Roman" w:eastAsia="Times New Roman" w:hAnsi="Times New Roman" w:cs="Times New Roman"/>
          <w:sz w:val="24"/>
          <w:szCs w:val="24"/>
          <w:lang w:eastAsia="ru-RU"/>
        </w:rPr>
      </w:pPr>
      <w:r w:rsidRPr="00DF2DDD">
        <w:rPr>
          <w:rFonts w:ascii="Times New Roman" w:eastAsia="Times New Roman" w:hAnsi="Times New Roman" w:cs="Times New Roman"/>
          <w:sz w:val="24"/>
          <w:szCs w:val="24"/>
          <w:lang w:eastAsia="ru-RU"/>
        </w:rPr>
        <w:t>Сохранность контингента обучающихся на конец 2015 года составила 99%.</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В 2015 году Учреждение участвовало в конкурсах:</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 конкурс для получения грантов, учреждаемых Фондом для СДЮСШОР, осуществляющих подготовку кандидатов в спортивные сборные команды Российской Федерации;</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 xml:space="preserve">- Всероссийский конкурс «Моя спортивная школа»; </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 Всероссийский конкурс на лучшее спортивное сооружение для массового спорта;</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 Городской смотр-конкурс на лучшее содержание и оформление территории в номинации «Лучшее содержание и оформление территории учреждения дополнительного образования»  - 3 место;</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 Городской смотр-конкурс на лучшее новогоднее оформление организаций города Омска в номинации «Лучшее оформление учреждений спорта» 1 место.</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rPr>
      </w:pPr>
      <w:r w:rsidRPr="00DF2DDD">
        <w:rPr>
          <w:rFonts w:ascii="Times New Roman" w:hAnsi="Times New Roman" w:cs="Times New Roman"/>
          <w:sz w:val="24"/>
          <w:szCs w:val="24"/>
        </w:rPr>
        <w:t>10. Патриотическое воспитание</w:t>
      </w:r>
    </w:p>
    <w:p w:rsidR="00DF2DDD" w:rsidRPr="00DF2DDD" w:rsidRDefault="00DF2DDD" w:rsidP="00DF2DDD">
      <w:pPr>
        <w:pStyle w:val="a9"/>
        <w:autoSpaceDE w:val="0"/>
        <w:autoSpaceDN w:val="0"/>
        <w:adjustRightInd w:val="0"/>
        <w:spacing w:after="0" w:line="240" w:lineRule="auto"/>
        <w:ind w:left="401"/>
        <w:jc w:val="center"/>
        <w:rPr>
          <w:rFonts w:ascii="Times New Roman" w:hAnsi="Times New Roman" w:cs="Times New Roman"/>
          <w:sz w:val="24"/>
          <w:szCs w:val="24"/>
          <w:highlight w:val="yellow"/>
        </w:rPr>
      </w:pPr>
    </w:p>
    <w:p w:rsidR="00DF2DDD" w:rsidRPr="00DF2DDD" w:rsidRDefault="00DF2DDD" w:rsidP="00DF2DDD">
      <w:pPr>
        <w:autoSpaceDE w:val="0"/>
        <w:autoSpaceDN w:val="0"/>
        <w:adjustRightInd w:val="0"/>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В мае учреждением было проведено ряд мероприятий, посвященных 70 лет Победы в Великой Отечественной Войне.</w:t>
      </w:r>
    </w:p>
    <w:p w:rsidR="00DF2DDD" w:rsidRPr="00DF2DDD" w:rsidRDefault="00DF2DDD" w:rsidP="00DF2DDD">
      <w:pPr>
        <w:autoSpaceDE w:val="0"/>
        <w:autoSpaceDN w:val="0"/>
        <w:adjustRightInd w:val="0"/>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Для воспитанников спортивной школы и всех желающих был объявлен творческий конкурс «Мы памятью своей сильны». Было представлено 45 работ, которые повествовали о непростой судьбе участников ВОВ и их героических поступках. Всем участникам конкурса вручены сладкие призы и благодарственные письма. В фойе спортивного комплекса был оборудован выставочный стенд «Мы памятью своей сильны», на котором размещались работы участников конкурса. Посетители комплекса могли ознакомиться с представленными работами.</w:t>
      </w:r>
    </w:p>
    <w:p w:rsidR="00DF2DDD" w:rsidRPr="00DF2DDD" w:rsidRDefault="00DF2DDD" w:rsidP="00DF2DDD">
      <w:pPr>
        <w:widowControl w:val="0"/>
        <w:spacing w:after="0" w:line="240" w:lineRule="auto"/>
        <w:ind w:firstLine="709"/>
        <w:jc w:val="both"/>
        <w:rPr>
          <w:rFonts w:ascii="Times New Roman" w:hAnsi="Times New Roman" w:cs="Times New Roman"/>
          <w:sz w:val="24"/>
          <w:szCs w:val="24"/>
        </w:rPr>
      </w:pPr>
      <w:r w:rsidRPr="00DF2DDD">
        <w:rPr>
          <w:rFonts w:ascii="Times New Roman" w:hAnsi="Times New Roman" w:cs="Times New Roman"/>
          <w:sz w:val="24"/>
          <w:szCs w:val="24"/>
        </w:rPr>
        <w:t xml:space="preserve">6 мая 2015года года состоялась мероприятие - посадка деревьев «Аллея памяти». </w:t>
      </w:r>
    </w:p>
    <w:p w:rsidR="00DF2DDD" w:rsidRPr="00DF2DDD" w:rsidRDefault="00DF2DDD" w:rsidP="00DF2DDD">
      <w:pPr>
        <w:widowControl w:val="0"/>
        <w:spacing w:after="0" w:line="240" w:lineRule="auto"/>
        <w:ind w:firstLine="720"/>
        <w:jc w:val="both"/>
        <w:rPr>
          <w:rFonts w:ascii="Times New Roman" w:hAnsi="Times New Roman" w:cs="Times New Roman"/>
          <w:sz w:val="24"/>
          <w:szCs w:val="24"/>
        </w:rPr>
      </w:pPr>
      <w:r w:rsidRPr="00DF2DDD">
        <w:rPr>
          <w:rFonts w:ascii="Times New Roman" w:hAnsi="Times New Roman" w:cs="Times New Roman"/>
          <w:sz w:val="24"/>
          <w:szCs w:val="24"/>
        </w:rPr>
        <w:t>В посадке деревьев участвовали: обучающиеся БУ ДО города Омска «СДЮСАШОР А.В. Кожевникова», сотрудники учреждения, приглашенные ветераны ВОВ. Событие увековечено мемориальной доской «Аллея памяти».</w:t>
      </w:r>
    </w:p>
    <w:p w:rsidR="00DF2DDD" w:rsidRPr="00DF2DDD" w:rsidRDefault="00DF2DDD" w:rsidP="00DF2DDD">
      <w:pPr>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Целью мероприятия являлось:</w:t>
      </w:r>
    </w:p>
    <w:p w:rsidR="00DF2DDD" w:rsidRPr="00DF2DDD" w:rsidRDefault="00DF2DDD" w:rsidP="00DF2DDD">
      <w:pPr>
        <w:widowControl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проявление активности в озеленении территории;</w:t>
      </w:r>
    </w:p>
    <w:p w:rsidR="00DF2DDD" w:rsidRPr="00DF2DDD" w:rsidRDefault="00DF2DDD" w:rsidP="00DF2DDD">
      <w:pPr>
        <w:widowControl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эколого – патриотическое воспитание;</w:t>
      </w:r>
    </w:p>
    <w:p w:rsidR="00DF2DDD" w:rsidRPr="00DF2DDD" w:rsidRDefault="00DF2DDD" w:rsidP="00DF2DDD">
      <w:pPr>
        <w:widowControl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объединение всех в общем деле;</w:t>
      </w:r>
    </w:p>
    <w:p w:rsidR="00DF2DDD" w:rsidRPr="00DF2DDD" w:rsidRDefault="00DF2DDD" w:rsidP="00DF2DDD">
      <w:pPr>
        <w:widowControl w:val="0"/>
        <w:spacing w:after="0" w:line="240" w:lineRule="auto"/>
        <w:jc w:val="both"/>
        <w:rPr>
          <w:rFonts w:ascii="Times New Roman" w:hAnsi="Times New Roman" w:cs="Times New Roman"/>
          <w:sz w:val="24"/>
          <w:szCs w:val="24"/>
        </w:rPr>
      </w:pPr>
      <w:r w:rsidRPr="00DF2DDD">
        <w:rPr>
          <w:rFonts w:ascii="Times New Roman" w:hAnsi="Times New Roman" w:cs="Times New Roman"/>
          <w:sz w:val="24"/>
          <w:szCs w:val="24"/>
        </w:rPr>
        <w:t>- сохранения духовных ценностей и пропаганда здорового образа жизни.</w:t>
      </w:r>
    </w:p>
    <w:p w:rsidR="00DF2DDD" w:rsidRPr="00DF2DDD" w:rsidRDefault="00DF2DDD" w:rsidP="00DF2DDD">
      <w:pPr>
        <w:spacing w:after="0" w:line="240" w:lineRule="auto"/>
        <w:ind w:firstLine="709"/>
        <w:jc w:val="both"/>
        <w:rPr>
          <w:rFonts w:ascii="Times New Roman" w:hAnsi="Times New Roman" w:cs="Times New Roman"/>
          <w:sz w:val="24"/>
          <w:szCs w:val="24"/>
        </w:rPr>
      </w:pPr>
      <w:r w:rsidRPr="00DF2DDD">
        <w:rPr>
          <w:rFonts w:ascii="Times New Roman" w:hAnsi="Times New Roman" w:cs="Times New Roman"/>
          <w:sz w:val="24"/>
          <w:szCs w:val="24"/>
        </w:rPr>
        <w:t>7 мая 2015года года состоялось культмероприятие. Целью мероприятия стало празднование 70-летия Победы в Великой Отечественной Войне, патриотическое воспитание подрастающих поколений, сохранение духовных ценностей. В знак проявления благодарности тем, кто отстоял свободу и независимость нашей страны на импровизированной сцене выступали коллективы: народный хор «Сибирское раздолье», 242 УЦ ВДВ, Сибирский государственный университет физической культуры и спорта, обучающиеся БУ ДО города Омска «СДЮСАШОР А.В. Кожевникова».</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По окончанию мероприятия все участники и гости отведали солдатской каши из полевой кухни.</w:t>
      </w:r>
    </w:p>
    <w:p w:rsidR="00DF2DDD" w:rsidRPr="00DF2DDD" w:rsidRDefault="00DF2DDD" w:rsidP="00DF2DDD">
      <w:pPr>
        <w:rPr>
          <w:rFonts w:ascii="Times New Roman" w:hAnsi="Times New Roman" w:cs="Times New Roman"/>
          <w:sz w:val="24"/>
          <w:szCs w:val="24"/>
        </w:rPr>
      </w:pPr>
      <w:r w:rsidRPr="00DF2DDD">
        <w:rPr>
          <w:rFonts w:ascii="Times New Roman" w:hAnsi="Times New Roman" w:cs="Times New Roman"/>
          <w:sz w:val="24"/>
          <w:szCs w:val="24"/>
        </w:rPr>
        <w:br w:type="page"/>
      </w:r>
    </w:p>
    <w:p w:rsidR="00DF2DDD" w:rsidRPr="00DF2DDD" w:rsidRDefault="00DF2DDD" w:rsidP="00DF2DDD">
      <w:pPr>
        <w:spacing w:after="0" w:line="240" w:lineRule="auto"/>
        <w:ind w:firstLine="708"/>
        <w:jc w:val="both"/>
        <w:rPr>
          <w:rFonts w:ascii="Times New Roman" w:hAnsi="Times New Roman" w:cs="Times New Roman"/>
          <w:sz w:val="24"/>
          <w:szCs w:val="24"/>
        </w:rPr>
      </w:pPr>
    </w:p>
    <w:p w:rsidR="00DF2DDD" w:rsidRPr="00DF2DDD" w:rsidRDefault="00DF2DDD" w:rsidP="00DF2DDD">
      <w:pPr>
        <w:pStyle w:val="90"/>
        <w:shd w:val="clear" w:color="auto" w:fill="auto"/>
        <w:spacing w:before="0" w:after="0" w:line="240" w:lineRule="auto"/>
        <w:ind w:left="41"/>
        <w:rPr>
          <w:i w:val="0"/>
          <w:iCs w:val="0"/>
          <w:sz w:val="24"/>
          <w:szCs w:val="24"/>
        </w:rPr>
      </w:pPr>
      <w:r w:rsidRPr="00DF2DDD">
        <w:rPr>
          <w:i w:val="0"/>
          <w:iCs w:val="0"/>
          <w:sz w:val="24"/>
          <w:szCs w:val="24"/>
        </w:rPr>
        <w:t>11.Участие во Всероссийском физкультурно-спортивном комплексе «Готов к труду и обороне» (ГТО)</w:t>
      </w:r>
    </w:p>
    <w:p w:rsidR="00DF2DDD" w:rsidRPr="00DF2DDD" w:rsidRDefault="00DF2DDD" w:rsidP="00DF2DDD">
      <w:pPr>
        <w:pStyle w:val="90"/>
        <w:shd w:val="clear" w:color="auto" w:fill="auto"/>
        <w:spacing w:before="0" w:after="0" w:line="240" w:lineRule="auto"/>
        <w:ind w:left="41"/>
        <w:rPr>
          <w:i w:val="0"/>
          <w:iCs w:val="0"/>
          <w:sz w:val="24"/>
          <w:szCs w:val="24"/>
        </w:rPr>
      </w:pPr>
    </w:p>
    <w:p w:rsidR="00DF2DDD" w:rsidRPr="00DF2DDD" w:rsidRDefault="00DF2DDD" w:rsidP="00DF2DDD">
      <w:pPr>
        <w:pStyle w:val="90"/>
        <w:shd w:val="clear" w:color="auto" w:fill="auto"/>
        <w:spacing w:before="0" w:after="0" w:line="240" w:lineRule="auto"/>
        <w:ind w:left="320" w:firstLine="720"/>
        <w:jc w:val="both"/>
        <w:rPr>
          <w:rFonts w:eastAsiaTheme="minorHAnsi"/>
          <w:i w:val="0"/>
          <w:iCs w:val="0"/>
          <w:sz w:val="24"/>
          <w:szCs w:val="24"/>
        </w:rPr>
      </w:pPr>
      <w:r w:rsidRPr="00DF2DDD">
        <w:rPr>
          <w:rFonts w:eastAsiaTheme="minorHAnsi"/>
          <w:i w:val="0"/>
          <w:iCs w:val="0"/>
          <w:sz w:val="24"/>
          <w:szCs w:val="24"/>
        </w:rPr>
        <w:t>В целях исполнения приказа президента Российской Федерации о Всероссийском физкультурно-спортивном комплексе «Готов к труду и обороне» (ГТО) от 24 марта 2014 года № 172, в мае 2015 года команда БУ ДО города Омска «СДЮСАШОР А. В.Кожевникова» приняла участие во II Спартакиаде «Готов к труду и обороне» среди предприятий, организаций и учреждений Ленинского административного округа города Омска, которая состоялась на базе АНО СК ЦОП «Авангард». В общекомандном зачете команда БУ ДО города Омска «СДЮСАШОР А. В.Кожевникова» заняла III место.</w:t>
      </w:r>
    </w:p>
    <w:p w:rsidR="00DF2DDD" w:rsidRPr="00DF2DDD" w:rsidRDefault="00DF2DDD" w:rsidP="00DF2DDD">
      <w:pPr>
        <w:spacing w:after="0" w:line="240" w:lineRule="auto"/>
        <w:ind w:firstLine="708"/>
        <w:jc w:val="both"/>
        <w:rPr>
          <w:rFonts w:ascii="Times New Roman" w:hAnsi="Times New Roman" w:cs="Times New Roman"/>
          <w:sz w:val="24"/>
          <w:szCs w:val="24"/>
        </w:rPr>
      </w:pPr>
      <w:r w:rsidRPr="00DF2DDD">
        <w:rPr>
          <w:rFonts w:ascii="Times New Roman" w:hAnsi="Times New Roman" w:cs="Times New Roman"/>
          <w:sz w:val="24"/>
          <w:szCs w:val="24"/>
        </w:rPr>
        <w:t>В последнее время проблема воспитания, в том числе и физического, выходит в нашем обществе на первый план. Вопросы сохранения и укрепления здоровья молодых граждан, формирования у них активной жизненной позиции становятся элементами общенационального дела. В учебные планы отделений включен раздел о принятии нормативов комплекса «Готов к труду и обороне».</w:t>
      </w:r>
    </w:p>
    <w:p w:rsidR="00DF2DDD" w:rsidRPr="00DF2DDD" w:rsidRDefault="00DF2DDD" w:rsidP="00DF2DDD">
      <w:pPr>
        <w:pStyle w:val="90"/>
        <w:shd w:val="clear" w:color="auto" w:fill="auto"/>
        <w:spacing w:before="0" w:after="0" w:line="240" w:lineRule="auto"/>
        <w:ind w:left="320" w:firstLine="720"/>
        <w:rPr>
          <w:rFonts w:eastAsiaTheme="minorHAnsi"/>
          <w:i w:val="0"/>
          <w:iCs w:val="0"/>
          <w:sz w:val="24"/>
          <w:szCs w:val="24"/>
        </w:rPr>
      </w:pPr>
    </w:p>
    <w:p w:rsidR="00DF2DDD" w:rsidRPr="00DF2DDD" w:rsidRDefault="00DF2DDD" w:rsidP="00DF2DDD">
      <w:pPr>
        <w:pStyle w:val="90"/>
        <w:shd w:val="clear" w:color="auto" w:fill="auto"/>
        <w:spacing w:before="0" w:after="0" w:line="240" w:lineRule="auto"/>
        <w:ind w:left="320" w:firstLine="720"/>
        <w:rPr>
          <w:rFonts w:eastAsiaTheme="minorHAnsi"/>
          <w:i w:val="0"/>
          <w:iCs w:val="0"/>
          <w:sz w:val="24"/>
          <w:szCs w:val="24"/>
        </w:rPr>
      </w:pPr>
      <w:r w:rsidRPr="00DF2DDD">
        <w:rPr>
          <w:rFonts w:eastAsiaTheme="minorHAnsi"/>
          <w:i w:val="0"/>
          <w:iCs w:val="0"/>
          <w:sz w:val="24"/>
          <w:szCs w:val="24"/>
        </w:rPr>
        <w:t>12. Всероссийская акция «Моя спортивная школа»</w:t>
      </w:r>
    </w:p>
    <w:p w:rsidR="00DF2DDD" w:rsidRPr="00DF2DDD" w:rsidRDefault="00DF2DDD" w:rsidP="00DF2DDD">
      <w:pPr>
        <w:pStyle w:val="af3"/>
        <w:spacing w:before="0" w:beforeAutospacing="0" w:after="0" w:afterAutospacing="0"/>
        <w:ind w:firstLine="851"/>
        <w:jc w:val="both"/>
      </w:pPr>
      <w:r w:rsidRPr="00DF2DDD">
        <w:t>Всероссийская акция «Моя спортивная школа» была организована министерством спорта Российской Федерации и проводилась 26 сентября 2015 года с целью вовлечения детей и подростков в систематические занятия спортом.</w:t>
      </w:r>
    </w:p>
    <w:p w:rsidR="00DF2DDD" w:rsidRPr="00DF2DDD" w:rsidRDefault="00DF2DDD" w:rsidP="00DF2DDD">
      <w:pPr>
        <w:pStyle w:val="af3"/>
        <w:spacing w:before="0" w:beforeAutospacing="0" w:after="0" w:afterAutospacing="0"/>
        <w:ind w:firstLine="851"/>
        <w:jc w:val="both"/>
      </w:pPr>
      <w:r w:rsidRPr="00DF2DDD">
        <w:t>В спортивной школе  постоянно проводится активная работа по пропаганде профилирующих видов спорта путем регулярного освещения итогов соревнований различного уровня.</w:t>
      </w:r>
    </w:p>
    <w:p w:rsidR="00DF2DDD" w:rsidRPr="00DF2DDD" w:rsidRDefault="00DF2DDD" w:rsidP="00DF2DDD">
      <w:pPr>
        <w:pStyle w:val="af3"/>
        <w:spacing w:before="0" w:beforeAutospacing="0" w:after="0" w:afterAutospacing="0"/>
        <w:ind w:firstLine="851"/>
        <w:jc w:val="both"/>
      </w:pPr>
      <w:r w:rsidRPr="00DF2DDD">
        <w:t>В рамках подготовки к проведению Всероссийской акции «Моя спортивная школа»  в бюджетном учреждении дополнительного образования детей города Омска «Специализированная детско-юношеская спортивная авторская школа олимпийского резерва А.В. Кожевникова» был проведен ряд мероприятий направленных на информирование населения о проводимой акции, о видах деятельности учреждения.</w:t>
      </w:r>
    </w:p>
    <w:p w:rsidR="00DF2DDD" w:rsidRPr="00DF2DDD" w:rsidRDefault="00DF2DDD" w:rsidP="00DF2DDD">
      <w:pPr>
        <w:pStyle w:val="af3"/>
        <w:spacing w:before="0" w:beforeAutospacing="0" w:after="0" w:afterAutospacing="0"/>
        <w:ind w:firstLine="851"/>
        <w:jc w:val="both"/>
      </w:pPr>
      <w:r w:rsidRPr="00DF2DDD">
        <w:t xml:space="preserve">Информация о проведении Всероссийской акции «Моя спортивная школа» была размещена в спортивных комплексах и опубликована на официальном сайте школы </w:t>
      </w:r>
      <w:hyperlink r:id="rId28" w:history="1">
        <w:r w:rsidRPr="00DF2DDD">
          <w:t>http://lds-omsk.ru</w:t>
        </w:r>
      </w:hyperlink>
      <w:r w:rsidRPr="00DF2DDD">
        <w:t xml:space="preserve">, сайте обособленного структурного подразделения школы </w:t>
      </w:r>
      <w:hyperlink r:id="rId29" w:history="1">
        <w:r w:rsidRPr="00DF2DDD">
          <w:t>http://topomsk.ru</w:t>
        </w:r>
      </w:hyperlink>
      <w:r w:rsidRPr="00DF2DDD">
        <w:t>. За период проведения акции странички официальных сайтов посетило более 1500 человек, которые могли ознакомиться с деятельностью школы, направлениями и итогами работы, спортивными достижениями воспитанников школы.</w:t>
      </w:r>
    </w:p>
    <w:p w:rsidR="00DF2DDD" w:rsidRPr="00DF2DDD" w:rsidRDefault="00DF2DDD" w:rsidP="00DF2DDD">
      <w:pPr>
        <w:pStyle w:val="af3"/>
        <w:spacing w:before="0" w:beforeAutospacing="0" w:after="0" w:afterAutospacing="0"/>
        <w:ind w:firstLine="851"/>
        <w:jc w:val="both"/>
      </w:pPr>
      <w:r w:rsidRPr="00DF2DDD">
        <w:t>Для воспитанников спортивной школы на сайте учреждения был объявлен творческий конкурс «Моя спортивная школа», в котором приняли участие 243 обучающихся, комиссией отобрано 24 лучших рисунка, участники конкурса награждены сладкими призами и благодарственными письмами.</w:t>
      </w:r>
    </w:p>
    <w:p w:rsidR="00DF2DDD" w:rsidRPr="00DF2DDD" w:rsidRDefault="00DF2DDD" w:rsidP="00DF2DDD">
      <w:pPr>
        <w:pStyle w:val="af3"/>
        <w:spacing w:before="0" w:beforeAutospacing="0" w:after="0" w:afterAutospacing="0"/>
        <w:ind w:firstLine="851"/>
        <w:jc w:val="both"/>
      </w:pPr>
      <w:r w:rsidRPr="00DF2DDD">
        <w:t xml:space="preserve">Дети нарисовали свой любимый вид спорта и то, какими они видят себя в спорте – все будущие чемпионы! </w:t>
      </w:r>
    </w:p>
    <w:p w:rsidR="00DF2DDD" w:rsidRPr="00DF2DDD" w:rsidRDefault="00DF2DDD" w:rsidP="00DF2DDD">
      <w:pPr>
        <w:pStyle w:val="af3"/>
        <w:spacing w:before="0" w:beforeAutospacing="0" w:after="0" w:afterAutospacing="0"/>
        <w:ind w:firstLine="851"/>
        <w:jc w:val="both"/>
      </w:pPr>
      <w:r w:rsidRPr="00DF2DDD">
        <w:t xml:space="preserve">В фойе спортивного комплекса был оборудован выставочный стенд «Моя спортивная школа», на котором размещались лучшие работы участников конкурса. В творческом конкурсе наиболее активными проявили себя воспитанники отделения спортивной аэробики. Дети старались изобразить сложные элементы данного вида спорта, в рисунке показать основные правила исполнения упражнений. Посетители комплекса могли ознакомиться с творчеством детей, и видя отношение детей к спортивной школе и любимому виду спорта, не смогли остаться равнодушными. </w:t>
      </w:r>
    </w:p>
    <w:p w:rsidR="00DF2DDD" w:rsidRPr="00DF2DDD" w:rsidRDefault="00DF2DDD" w:rsidP="00DF2DDD">
      <w:pPr>
        <w:pStyle w:val="af3"/>
        <w:spacing w:before="0" w:beforeAutospacing="0" w:after="0" w:afterAutospacing="0"/>
        <w:ind w:firstLine="851"/>
        <w:jc w:val="both"/>
      </w:pPr>
      <w:r w:rsidRPr="00DF2DDD">
        <w:t>Результатом проделанной работы, по просьбе родителей, стало открытие новых для учреждения физкультурно-оздоровительных групп «</w:t>
      </w:r>
      <w:r w:rsidRPr="00DF2DDD">
        <w:rPr>
          <w:lang w:val="en-US"/>
        </w:rPr>
        <w:t>SPORTS</w:t>
      </w:r>
      <w:r w:rsidRPr="00DF2DDD">
        <w:t xml:space="preserve"> </w:t>
      </w:r>
      <w:r w:rsidRPr="00DF2DDD">
        <w:rPr>
          <w:lang w:val="en-US"/>
        </w:rPr>
        <w:t>KIDS</w:t>
      </w:r>
      <w:r w:rsidRPr="00DF2DDD">
        <w:t xml:space="preserve">», в которые под наставничество Мастера спорта международного класса по спортивной аэробики  Лобазнюка Кирилла, воспитанника школы,  пришло заниматься более 30 детей в возрасте 4-5 лет, с твердыми намерениями добиться таких же спортивных результатов, как и их титулованный наставник. </w:t>
      </w:r>
    </w:p>
    <w:p w:rsidR="00DF2DDD" w:rsidRPr="00DF2DDD" w:rsidRDefault="00DF2DDD" w:rsidP="00DF2DDD">
      <w:pPr>
        <w:pStyle w:val="af3"/>
        <w:spacing w:before="0" w:beforeAutospacing="0" w:after="0" w:afterAutospacing="0"/>
        <w:ind w:firstLine="851"/>
        <w:jc w:val="both"/>
        <w:rPr>
          <w:rFonts w:eastAsiaTheme="minorHAnsi" w:cstheme="minorBidi"/>
          <w:lang w:eastAsia="en-US"/>
        </w:rPr>
      </w:pPr>
      <w:r w:rsidRPr="00DF2DDD">
        <w:rPr>
          <w:rFonts w:eastAsiaTheme="minorHAnsi" w:cstheme="minorBidi"/>
          <w:lang w:eastAsia="en-US"/>
        </w:rPr>
        <w:t xml:space="preserve">В целях информирования населения о работе спортивной школы в Ледовом дворце спорта имени Александра Кожевникова был проведен «День открытых дверей» приуроченный к открытию начала учебного года и проведению </w:t>
      </w:r>
      <w:r w:rsidRPr="00DF2DDD">
        <w:t>Всероссийской акции «Моя спортивная школа»</w:t>
      </w:r>
      <w:r w:rsidRPr="00DF2DDD">
        <w:rPr>
          <w:rFonts w:eastAsiaTheme="minorHAnsi" w:cstheme="minorBidi"/>
          <w:lang w:eastAsia="en-US"/>
        </w:rPr>
        <w:t>.</w:t>
      </w:r>
    </w:p>
    <w:p w:rsidR="00DF2DDD" w:rsidRPr="00DF2DDD" w:rsidRDefault="00DF2DDD" w:rsidP="00DF2DDD">
      <w:pPr>
        <w:pStyle w:val="af3"/>
        <w:spacing w:before="0" w:beforeAutospacing="0" w:after="0" w:afterAutospacing="0"/>
        <w:ind w:firstLine="851"/>
        <w:jc w:val="both"/>
        <w:rPr>
          <w:rFonts w:eastAsiaTheme="minorHAnsi" w:cstheme="minorBidi"/>
          <w:lang w:eastAsia="en-US"/>
        </w:rPr>
      </w:pPr>
      <w:r w:rsidRPr="00DF2DDD">
        <w:rPr>
          <w:rFonts w:eastAsiaTheme="minorHAnsi" w:cstheme="minorBidi"/>
          <w:lang w:eastAsia="en-US"/>
        </w:rPr>
        <w:t>Ведущие тренеры спортивной школы организовали показательные выступления воспитанников школы для детей и их родителей.</w:t>
      </w:r>
    </w:p>
    <w:p w:rsidR="00DF2DDD" w:rsidRPr="00DF2DDD" w:rsidRDefault="00DF2DDD" w:rsidP="00DF2DDD">
      <w:pPr>
        <w:pStyle w:val="af3"/>
        <w:spacing w:before="0" w:beforeAutospacing="0" w:after="0" w:afterAutospacing="0"/>
        <w:ind w:firstLine="851"/>
        <w:jc w:val="both"/>
        <w:rPr>
          <w:rFonts w:eastAsiaTheme="minorHAnsi" w:cstheme="minorBidi"/>
          <w:lang w:eastAsia="en-US"/>
        </w:rPr>
      </w:pPr>
      <w:r w:rsidRPr="00DF2DDD">
        <w:rPr>
          <w:rFonts w:eastAsiaTheme="minorHAnsi" w:cstheme="minorBidi"/>
          <w:lang w:eastAsia="en-US"/>
        </w:rPr>
        <w:t xml:space="preserve">На втором этаже спортивного комплекса оборудована витрина, на которой выставлены кубки, медали и грамоты воспитанников школы.  </w:t>
      </w:r>
    </w:p>
    <w:p w:rsidR="00DF2DDD" w:rsidRPr="00DF2DDD" w:rsidRDefault="00DF2DDD" w:rsidP="00DF2DDD">
      <w:pPr>
        <w:spacing w:after="0" w:line="240" w:lineRule="auto"/>
        <w:ind w:firstLine="708"/>
        <w:jc w:val="both"/>
        <w:rPr>
          <w:rFonts w:ascii="Times New Roman" w:hAnsi="Times New Roman"/>
          <w:sz w:val="24"/>
          <w:szCs w:val="24"/>
        </w:rPr>
      </w:pPr>
      <w:r w:rsidRPr="00DF2DDD">
        <w:rPr>
          <w:rFonts w:ascii="Times New Roman" w:hAnsi="Times New Roman"/>
          <w:sz w:val="24"/>
          <w:szCs w:val="24"/>
        </w:rPr>
        <w:t>С начала учебного года в учреждении ежедневно транслируется презентация спортивной школы, что позволяет решать задачи пропаганды физической культуры и спорта и вовлечение детей в систематические занятия спортом. Расположенный в фойе информационный стенд обновлен к началу учебного года.</w:t>
      </w:r>
    </w:p>
    <w:p w:rsidR="00DF2DDD" w:rsidRPr="00DF2DDD" w:rsidRDefault="00DF2DDD" w:rsidP="00DF2DDD">
      <w:pPr>
        <w:spacing w:after="0" w:line="240" w:lineRule="auto"/>
        <w:ind w:firstLine="708"/>
        <w:jc w:val="both"/>
        <w:rPr>
          <w:rFonts w:ascii="Times New Roman" w:hAnsi="Times New Roman"/>
          <w:sz w:val="24"/>
          <w:szCs w:val="24"/>
        </w:rPr>
      </w:pPr>
      <w:r w:rsidRPr="00DF2DDD">
        <w:rPr>
          <w:rFonts w:ascii="Times New Roman" w:hAnsi="Times New Roman"/>
          <w:sz w:val="24"/>
          <w:szCs w:val="24"/>
        </w:rPr>
        <w:t>На официальном сайте учреждения http://lds-omsk.ru/ размещается информация о деятельности спортивной школы.</w:t>
      </w:r>
    </w:p>
    <w:p w:rsidR="00DF2DDD" w:rsidRPr="00DF2DDD" w:rsidRDefault="00DF2DDD" w:rsidP="00DF2DDD">
      <w:pPr>
        <w:spacing w:after="0" w:line="240" w:lineRule="auto"/>
        <w:ind w:firstLine="708"/>
        <w:jc w:val="both"/>
        <w:rPr>
          <w:rFonts w:ascii="Times New Roman" w:hAnsi="Times New Roman"/>
          <w:sz w:val="24"/>
          <w:szCs w:val="24"/>
        </w:rPr>
      </w:pPr>
      <w:r w:rsidRPr="00DF2DDD">
        <w:rPr>
          <w:rFonts w:ascii="Times New Roman" w:hAnsi="Times New Roman"/>
          <w:sz w:val="24"/>
          <w:szCs w:val="24"/>
        </w:rPr>
        <w:t xml:space="preserve">Спортивная школа имеет свой логотип, флаг и гимн, девиз. На ледовой арене еженедельно в выходные дни проводятся сеансы массовых катаний на коньках, где в обязательном порядке звучит гимн спортивной школы. Массовые катания на коньках становятся все популярней. Это отражает статистика посещения катка – порядка 30-35 тысяч человек ежемесячно. Посетители катка приходят семьями с маленькими детьми, которые в последующем становятся воспитанниками спортивной школы. Проведение досуга с пользой для здоровья набирает все большую популярность среди населения города Омска. </w:t>
      </w:r>
    </w:p>
    <w:p w:rsidR="00DF2DDD" w:rsidRPr="00DF2DDD" w:rsidRDefault="00DF2DDD" w:rsidP="00DF2DDD">
      <w:pPr>
        <w:shd w:val="clear" w:color="auto" w:fill="FFFFFF"/>
        <w:spacing w:after="0" w:line="240" w:lineRule="auto"/>
        <w:ind w:firstLine="708"/>
        <w:jc w:val="both"/>
        <w:textAlignment w:val="baseline"/>
        <w:outlineLvl w:val="0"/>
        <w:rPr>
          <w:rFonts w:ascii="Times New Roman" w:hAnsi="Times New Roman"/>
          <w:sz w:val="24"/>
          <w:szCs w:val="24"/>
        </w:rPr>
      </w:pPr>
      <w:r w:rsidRPr="00DF2DDD">
        <w:rPr>
          <w:rFonts w:ascii="Times New Roman" w:hAnsi="Times New Roman"/>
          <w:sz w:val="24"/>
          <w:szCs w:val="24"/>
        </w:rPr>
        <w:t>В качестве наглядной агитации на здании учреждения размещен баннер спортивной школы. На бортах ледовой арены смонтированы баннеры с девизом спортивной школы «Все успехи впереди приходи и победи!», а так же отдельными баннерами представлены отделения школы.</w:t>
      </w:r>
    </w:p>
    <w:p w:rsidR="00DF2DDD" w:rsidRPr="00DF2DDD" w:rsidRDefault="00DF2DDD" w:rsidP="00DF2DDD">
      <w:pPr>
        <w:shd w:val="clear" w:color="auto" w:fill="FFFFFF"/>
        <w:spacing w:after="0" w:line="240" w:lineRule="auto"/>
        <w:ind w:firstLine="708"/>
        <w:jc w:val="both"/>
        <w:textAlignment w:val="baseline"/>
        <w:outlineLvl w:val="0"/>
        <w:rPr>
          <w:rFonts w:ascii="Times New Roman" w:hAnsi="Times New Roman"/>
          <w:sz w:val="24"/>
          <w:szCs w:val="24"/>
        </w:rPr>
      </w:pPr>
      <w:r w:rsidRPr="00DF2DDD">
        <w:rPr>
          <w:rFonts w:ascii="Times New Roman" w:hAnsi="Times New Roman"/>
          <w:sz w:val="24"/>
          <w:szCs w:val="24"/>
        </w:rPr>
        <w:t>6 сентября учреждение принимало участие в публичном информационном мероприятии «День открытых дверей», проводимом в спортивном комплексе «Юность». Посетители мероприятия знакомились с представленными спортивными отделениями. По окончанию мероприятия было набрано 3 группы начальной подготовки по спортивной аэробике.</w:t>
      </w:r>
    </w:p>
    <w:p w:rsidR="00DF2DDD" w:rsidRPr="00DF2DDD" w:rsidRDefault="00DF2DDD" w:rsidP="00DF2DDD">
      <w:pPr>
        <w:pStyle w:val="af3"/>
        <w:shd w:val="clear" w:color="auto" w:fill="FFFFFF"/>
        <w:spacing w:before="0" w:beforeAutospacing="0" w:after="0" w:afterAutospacing="0"/>
        <w:ind w:firstLine="708"/>
        <w:jc w:val="both"/>
        <w:textAlignment w:val="baseline"/>
        <w:rPr>
          <w:rFonts w:eastAsiaTheme="minorHAnsi" w:cstheme="minorBidi"/>
          <w:lang w:eastAsia="en-US"/>
        </w:rPr>
      </w:pPr>
      <w:r w:rsidRPr="00DF2DDD">
        <w:t>11 сентября 2015г. Ледовому дворцу спорта имени Александра Кожевникова исполнилось 6 лет. Для жителей микрорайона было поведено культурно-массовое мероприятие, где выступали воспитанники школы, а также приглашенные коллективы.</w:t>
      </w:r>
      <w:r w:rsidRPr="00DF2DDD">
        <w:rPr>
          <w:rFonts w:eastAsiaTheme="minorHAnsi" w:cstheme="minorBidi"/>
          <w:lang w:eastAsia="en-US"/>
        </w:rPr>
        <w:t xml:space="preserve"> Ведущие спортсмены школы рассказали присутствующим о том, каким был путь к достигнутым вершинам, ответили на интересующие вопросы. По окончанию мероприятия ведущий тренер сборной команды России по спортивной аэробике, судья международной категории, председатель городской федерации спортивной и оздоровительной аэробики, отличник физической культуры и спорта  Диколенко Алена провела мастер-класс по фитнесу для всех желающих. Под ритмичную зажигательную музыку был показан комплекс физических упражнений, который подхватили и другие участники мероприятия! Все присутствующие получили не только положительные эмоции, но и позитивный настрой на дальнейшую работу.</w:t>
      </w:r>
    </w:p>
    <w:p w:rsidR="00DF2DDD" w:rsidRPr="00DF2DDD" w:rsidRDefault="00DF2DDD" w:rsidP="00DF2DDD">
      <w:pPr>
        <w:shd w:val="clear" w:color="auto" w:fill="FFFFFF"/>
        <w:spacing w:after="0" w:line="240" w:lineRule="auto"/>
        <w:ind w:firstLine="708"/>
        <w:jc w:val="both"/>
        <w:textAlignment w:val="baseline"/>
        <w:outlineLvl w:val="0"/>
        <w:rPr>
          <w:rFonts w:ascii="Times New Roman" w:hAnsi="Times New Roman"/>
          <w:sz w:val="24"/>
          <w:szCs w:val="24"/>
        </w:rPr>
      </w:pPr>
      <w:r w:rsidRPr="00DF2DDD">
        <w:rPr>
          <w:rFonts w:ascii="Times New Roman" w:hAnsi="Times New Roman"/>
          <w:sz w:val="24"/>
          <w:szCs w:val="24"/>
        </w:rPr>
        <w:t>В сезоне 2015-2016 хоккейная команда 2001 года рождения участвует в Первенстве России по хоккею среди хоккейных школ в группе «Сильнейшие». На первый домашний матч, который состоялся 19 сентября, были приглашены учащиеся ближайших образовательных учреждений. На трибунах собралось более 350 болельщиков. Перед игрой с приветственным словом к игрокам и болельщикам обратился Мастер спорта международного класса, Заслуженный тренер России Шастин Евгений Евгеньевич.</w:t>
      </w:r>
      <w:r w:rsidRPr="00DF2DDD">
        <w:rPr>
          <w:rFonts w:ascii="Arial" w:eastAsia="Times New Roman" w:hAnsi="Arial" w:cs="Arial"/>
          <w:sz w:val="18"/>
          <w:szCs w:val="18"/>
          <w:lang w:eastAsia="ru-RU"/>
        </w:rPr>
        <w:t xml:space="preserve"> </w:t>
      </w:r>
      <w:r w:rsidRPr="00DF2DDD">
        <w:rPr>
          <w:rFonts w:ascii="Times New Roman" w:hAnsi="Times New Roman"/>
          <w:sz w:val="24"/>
          <w:szCs w:val="24"/>
        </w:rPr>
        <w:t>Он так же поделился собственным опытом становления, как спортсмена, так и  тренера. Встреча с именитым спортсменом для игроков стало настоящим событием и придало сил для новых свершений и побед. По окончанию матча многие дети изъявили желание заниматься хоккеем в спортивной школе. Группы начальной подготовки пополнились юными хоккеистами.</w:t>
      </w:r>
    </w:p>
    <w:p w:rsidR="00DF2DDD" w:rsidRPr="00DF2DDD" w:rsidRDefault="00DF2DDD" w:rsidP="00DF2DDD">
      <w:pPr>
        <w:shd w:val="clear" w:color="auto" w:fill="FFFFFF"/>
        <w:spacing w:after="0" w:line="240" w:lineRule="auto"/>
        <w:ind w:firstLine="708"/>
        <w:jc w:val="both"/>
        <w:textAlignment w:val="baseline"/>
        <w:outlineLvl w:val="0"/>
        <w:rPr>
          <w:rFonts w:ascii="Times New Roman" w:hAnsi="Times New Roman"/>
          <w:sz w:val="24"/>
          <w:szCs w:val="24"/>
        </w:rPr>
      </w:pPr>
      <w:r w:rsidRPr="00DF2DDD">
        <w:rPr>
          <w:rFonts w:ascii="Times New Roman" w:hAnsi="Times New Roman"/>
          <w:sz w:val="24"/>
          <w:szCs w:val="24"/>
        </w:rPr>
        <w:t>В период с 17 по 19 сентября 2015 года в областном Экспоцентре в рамках XXVI Сибирского международного марафона проходила VII Международная специализированная выставка «Спорт. Молодость. Здоровье – 2015», где БУ ДО города Омска «СДЮСАШОР А.В. Кожевникова» было представлено как учреждение спортивной подготовки. Учреждением были представлены отделения спортивной аэробики, кёрлинга, хоккея и хоккея с мячом. Население города Омска, посетившее выставку (более 10 000 человек), информировано о видах предоставляемых учреждением услуг. На установленном подиуме были представлены показательные выступления отделения спортивная аэробика. Учреждение награждено дипломом участника. На мероприятии были зачислены дети и подростки на все отделения спортивной школы.</w:t>
      </w:r>
    </w:p>
    <w:p w:rsidR="00DF2DDD" w:rsidRPr="00DF2DDD" w:rsidRDefault="00DF2DDD" w:rsidP="00DF2DDD">
      <w:pPr>
        <w:shd w:val="clear" w:color="auto" w:fill="FFFFFF"/>
        <w:spacing w:after="0" w:line="240" w:lineRule="auto"/>
        <w:jc w:val="both"/>
        <w:textAlignment w:val="baseline"/>
        <w:outlineLvl w:val="0"/>
        <w:rPr>
          <w:rFonts w:ascii="Times New Roman" w:hAnsi="Times New Roman"/>
          <w:sz w:val="24"/>
          <w:szCs w:val="24"/>
        </w:rPr>
      </w:pPr>
      <w:r w:rsidRPr="00DF2DDD">
        <w:rPr>
          <w:rFonts w:ascii="Times New Roman" w:hAnsi="Times New Roman"/>
          <w:sz w:val="24"/>
          <w:szCs w:val="24"/>
        </w:rPr>
        <w:t>Результатом проведенной акции в БУ ДО города Омска «СДЮСАШОР А.В. Кожевникова» были достигнуты следующие целевые индикаторы:</w:t>
      </w:r>
    </w:p>
    <w:p w:rsidR="00DF2DDD" w:rsidRPr="00DF2DDD" w:rsidRDefault="00DF2DDD" w:rsidP="00DF2DDD">
      <w:pPr>
        <w:pStyle w:val="a9"/>
        <w:numPr>
          <w:ilvl w:val="0"/>
          <w:numId w:val="22"/>
        </w:numPr>
        <w:shd w:val="clear" w:color="auto" w:fill="FFFFFF"/>
        <w:spacing w:after="0" w:line="240" w:lineRule="auto"/>
        <w:jc w:val="both"/>
        <w:textAlignment w:val="baseline"/>
        <w:outlineLvl w:val="0"/>
        <w:rPr>
          <w:rFonts w:ascii="Times New Roman" w:hAnsi="Times New Roman"/>
          <w:sz w:val="24"/>
          <w:szCs w:val="24"/>
        </w:rPr>
      </w:pPr>
      <w:r w:rsidRPr="00DF2DDD">
        <w:rPr>
          <w:rFonts w:ascii="Times New Roman" w:hAnsi="Times New Roman"/>
          <w:sz w:val="24"/>
          <w:szCs w:val="24"/>
        </w:rPr>
        <w:t xml:space="preserve">В связи с участием во Всероссийской акции «Моя спортивная школа» с деятельностью учреждения было ознакомлено более 10 000 человек. </w:t>
      </w:r>
    </w:p>
    <w:p w:rsidR="00DF2DDD" w:rsidRPr="00DF2DDD" w:rsidRDefault="00DF2DDD" w:rsidP="00DF2DDD">
      <w:pPr>
        <w:pStyle w:val="a9"/>
        <w:numPr>
          <w:ilvl w:val="0"/>
          <w:numId w:val="22"/>
        </w:numPr>
        <w:shd w:val="clear" w:color="auto" w:fill="FFFFFF"/>
        <w:spacing w:after="0" w:line="240" w:lineRule="auto"/>
        <w:jc w:val="both"/>
        <w:textAlignment w:val="baseline"/>
        <w:outlineLvl w:val="0"/>
        <w:rPr>
          <w:rFonts w:ascii="Times New Roman" w:hAnsi="Times New Roman"/>
          <w:sz w:val="24"/>
          <w:szCs w:val="24"/>
        </w:rPr>
      </w:pPr>
      <w:r w:rsidRPr="00DF2DDD">
        <w:rPr>
          <w:rFonts w:ascii="Times New Roman" w:hAnsi="Times New Roman"/>
          <w:sz w:val="24"/>
          <w:szCs w:val="24"/>
        </w:rPr>
        <w:t>Учреждением выполнен на 100% план по зачислению детей и подростков на отделения спортивной подготовки.</w:t>
      </w:r>
    </w:p>
    <w:p w:rsidR="00DF2DDD" w:rsidRPr="00DF2DDD" w:rsidRDefault="00DF2DDD" w:rsidP="00DF2DDD">
      <w:pPr>
        <w:pStyle w:val="a9"/>
        <w:numPr>
          <w:ilvl w:val="0"/>
          <w:numId w:val="22"/>
        </w:numPr>
        <w:shd w:val="clear" w:color="auto" w:fill="FFFFFF"/>
        <w:spacing w:after="0" w:line="240" w:lineRule="auto"/>
        <w:jc w:val="both"/>
        <w:textAlignment w:val="baseline"/>
        <w:outlineLvl w:val="0"/>
        <w:rPr>
          <w:rFonts w:ascii="Times New Roman" w:hAnsi="Times New Roman"/>
          <w:sz w:val="24"/>
          <w:szCs w:val="24"/>
        </w:rPr>
      </w:pPr>
      <w:r w:rsidRPr="00DF2DDD">
        <w:rPr>
          <w:rFonts w:ascii="Times New Roman" w:hAnsi="Times New Roman"/>
          <w:sz w:val="24"/>
          <w:szCs w:val="24"/>
        </w:rPr>
        <w:t>Увеличился спрос на дополнительные физкультурно-оздоровительные услуги, предоставляемые учреждением для всех категорий населения.</w:t>
      </w:r>
    </w:p>
    <w:p w:rsidR="00DF2DDD" w:rsidRPr="00DF2DDD" w:rsidRDefault="00DF2DDD" w:rsidP="00DF2DDD">
      <w:pPr>
        <w:pStyle w:val="90"/>
        <w:shd w:val="clear" w:color="auto" w:fill="auto"/>
        <w:spacing w:before="0" w:after="0" w:line="240" w:lineRule="auto"/>
        <w:ind w:left="320" w:firstLine="720"/>
        <w:jc w:val="both"/>
        <w:rPr>
          <w:rFonts w:eastAsiaTheme="minorHAnsi"/>
          <w:i w:val="0"/>
          <w:iCs w:val="0"/>
          <w:sz w:val="24"/>
          <w:szCs w:val="24"/>
        </w:rPr>
      </w:pPr>
    </w:p>
    <w:p w:rsidR="00DF2DDD" w:rsidRPr="00DF2DDD" w:rsidRDefault="00DF2DDD" w:rsidP="00DF2DDD">
      <w:pPr>
        <w:pStyle w:val="90"/>
        <w:shd w:val="clear" w:color="auto" w:fill="auto"/>
        <w:spacing w:before="0" w:after="0" w:line="240" w:lineRule="auto"/>
        <w:ind w:left="320" w:firstLine="720"/>
        <w:rPr>
          <w:i w:val="0"/>
          <w:iCs w:val="0"/>
          <w:sz w:val="24"/>
          <w:szCs w:val="24"/>
        </w:rPr>
      </w:pPr>
      <w:r w:rsidRPr="00DF2DDD">
        <w:rPr>
          <w:i w:val="0"/>
          <w:iCs w:val="0"/>
          <w:sz w:val="24"/>
          <w:szCs w:val="24"/>
        </w:rPr>
        <w:t>13. Вывод и предложения по результатам самообследования</w:t>
      </w:r>
    </w:p>
    <w:p w:rsidR="00DF2DDD" w:rsidRPr="00DF2DDD" w:rsidRDefault="00DF2DDD" w:rsidP="00DF2DDD">
      <w:pPr>
        <w:pStyle w:val="20"/>
        <w:shd w:val="clear" w:color="auto" w:fill="auto"/>
        <w:spacing w:line="240" w:lineRule="auto"/>
        <w:ind w:left="320" w:right="160" w:firstLine="720"/>
        <w:jc w:val="both"/>
        <w:rPr>
          <w:sz w:val="24"/>
          <w:szCs w:val="24"/>
        </w:rPr>
      </w:pP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По результатам полученных материалов самообследования представленных рабочей группе для обработки, были сформулированы следующие выводы:</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потенциал учреждения и качество подготовки обучающихся, а также объём и качество проводимой учебно-воспитательной и спортивной работы отвечает установленным нормам и требованиям, предъявленным к учреждениям дополнительного образования детей спортивной направленности;</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локальные акты учреждения и учредительные документы представлены в полном объеме и в соответствии с действующим законодательством РФ;</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трудовые взаимоотношения в учреждении осуществляются в соответствии с требованиями трудового законодательства;</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структура образовательного учреждения и система его управления способствует эффективному управлению деятельностью учреждения;</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образовательные программы реализуются в полном объеме;</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xml:space="preserve">- организация учебного процесса способствует гармоничному развитию обучающихся; </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учреждение в необходимом объеме обеспечено учебной, учебно-методической литературой;</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материально-техническая база учреждения соответствует нормативным требованиям и обеспечивает качественное ведение учебно-тренировочного процесса;</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в учреждении проводится санитарно-просветительная работа, оказывается необходимая доврачебная медицинская помощь; медицинское обеспечение в учреждении производится в соответствии с предъявляемыми требованиями.</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в учреждении ведется работа по внедрению внутренней системы оценки качества образования.</w:t>
      </w:r>
    </w:p>
    <w:p w:rsidR="00DF2DDD" w:rsidRPr="00DF2DDD" w:rsidRDefault="00DF2DDD" w:rsidP="00DF2DDD">
      <w:pPr>
        <w:pStyle w:val="20"/>
        <w:shd w:val="clear" w:color="auto" w:fill="auto"/>
        <w:spacing w:line="240" w:lineRule="auto"/>
        <w:ind w:left="320" w:right="160" w:firstLine="720"/>
        <w:jc w:val="both"/>
        <w:rPr>
          <w:sz w:val="24"/>
          <w:szCs w:val="24"/>
        </w:rPr>
      </w:pP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По результатам полученных материалов самообследования представленных рабочей группе для обработки, были сформулированы следующие предложения:</w:t>
      </w:r>
    </w:p>
    <w:p w:rsidR="00DF2DDD" w:rsidRPr="00DF2DDD" w:rsidRDefault="00DF2DDD" w:rsidP="00DF2DDD">
      <w:pPr>
        <w:pStyle w:val="20"/>
        <w:shd w:val="clear" w:color="auto" w:fill="auto"/>
        <w:spacing w:line="240" w:lineRule="auto"/>
        <w:ind w:left="320" w:right="160" w:firstLine="720"/>
        <w:jc w:val="both"/>
        <w:rPr>
          <w:sz w:val="24"/>
          <w:szCs w:val="24"/>
        </w:rPr>
      </w:pPr>
      <w:r w:rsidRPr="00DF2DDD">
        <w:rPr>
          <w:sz w:val="24"/>
          <w:szCs w:val="24"/>
        </w:rPr>
        <w:t>- рекомендуется разработать и осуществить поэтапный переход на «эффективный контракт» и внедрить систему нормирования труда до 2018 года, в соответствии с требованиями нормативных документов;</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необходимо более тесное сотрудничество с родителями по различным вопросам, в том числе и привлечении их к участию и проведению мероприятий;</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продолжить работу по повышению качества учебно-воспитательного процесса;</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продолжить выявление способных детей и привлечение их к специализированным занятиям по видам спорта с целью подготовки высококвалифицированного спортивного резерва;</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разработать мероприятия по профилактике безнадзорности и правонарушений среди обучающихся;</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продолжить работу по обеспечению доступа инвалидов-колясочников в учреждение;</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обратить внимание на переподготовку и повышение квалификации педагогических кадров с целью присвоения высшей и первой категорий;</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обратить особое внимание на своевременную обработку информации по соревнованиям с последующим присвоением спортивных разрядов;</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продолжить работу по совершенствованию системы внутреннего контроля по всем направлениям деятельности;</w:t>
      </w:r>
    </w:p>
    <w:p w:rsidR="00DF2DDD" w:rsidRPr="00DF2DDD" w:rsidRDefault="00DF2DDD" w:rsidP="00DF2DDD">
      <w:pPr>
        <w:pStyle w:val="20"/>
        <w:shd w:val="clear" w:color="auto" w:fill="auto"/>
        <w:tabs>
          <w:tab w:val="left" w:pos="0"/>
          <w:tab w:val="left" w:pos="1696"/>
        </w:tabs>
        <w:spacing w:line="240" w:lineRule="auto"/>
        <w:ind w:left="284" w:firstLine="709"/>
        <w:rPr>
          <w:sz w:val="24"/>
          <w:szCs w:val="24"/>
        </w:rPr>
      </w:pPr>
      <w:r w:rsidRPr="00DF2DDD">
        <w:rPr>
          <w:sz w:val="24"/>
          <w:szCs w:val="24"/>
        </w:rPr>
        <w:t>- продолжить работу по развитию собственной материально-технической базы, что позволит расширить количество занимающихся и спектр услуг населению города Омска.</w:t>
      </w:r>
    </w:p>
    <w:p w:rsidR="00DF2DDD" w:rsidRPr="00DF2DDD" w:rsidRDefault="00DF2DDD" w:rsidP="00DF2DDD">
      <w:pPr>
        <w:pStyle w:val="a9"/>
        <w:jc w:val="both"/>
        <w:rPr>
          <w:rFonts w:ascii="Times New Roman" w:eastAsia="Times New Roman" w:hAnsi="Times New Roman" w:cs="Times New Roman"/>
          <w:sz w:val="24"/>
          <w:szCs w:val="24"/>
        </w:rPr>
      </w:pPr>
    </w:p>
    <w:p w:rsidR="00DF2DDD" w:rsidRPr="00DF2DDD" w:rsidRDefault="00DF2DDD" w:rsidP="00DF2DDD">
      <w:pPr>
        <w:autoSpaceDE w:val="0"/>
        <w:autoSpaceDN w:val="0"/>
        <w:adjustRightInd w:val="0"/>
        <w:spacing w:after="0" w:line="240" w:lineRule="auto"/>
        <w:ind w:firstLine="720"/>
        <w:rPr>
          <w:rFonts w:ascii="Times New Roman" w:hAnsi="Times New Roman" w:cs="Times New Roman"/>
          <w:sz w:val="24"/>
          <w:szCs w:val="24"/>
        </w:rPr>
      </w:pPr>
    </w:p>
    <w:p w:rsidR="00861B69" w:rsidRPr="00DF2DDD" w:rsidRDefault="00861B69"/>
    <w:sectPr w:rsidR="00861B69" w:rsidRPr="00DF2DDD" w:rsidSect="004859DA">
      <w:footerReference w:type="default" r:id="rId30"/>
      <w:pgSz w:w="16800" w:h="11900" w:orient="landscape"/>
      <w:pgMar w:top="851" w:right="709" w:bottom="567" w:left="567" w:header="720" w:footer="720" w:gutter="0"/>
      <w:pgNumType w:start="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AE" w:rsidRDefault="00DD71AE">
      <w:pPr>
        <w:spacing w:after="0" w:line="240" w:lineRule="auto"/>
      </w:pPr>
      <w:r>
        <w:separator/>
      </w:r>
    </w:p>
  </w:endnote>
  <w:endnote w:type="continuationSeparator" w:id="0">
    <w:p w:rsidR="00DD71AE" w:rsidRDefault="00DD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22057"/>
    </w:sdtPr>
    <w:sdtEndPr/>
    <w:sdtContent>
      <w:p w:rsidR="006C575C" w:rsidRDefault="00DF2DDD">
        <w:pPr>
          <w:pStyle w:val="ae"/>
          <w:jc w:val="right"/>
        </w:pPr>
        <w:r>
          <w:fldChar w:fldCharType="begin"/>
        </w:r>
        <w:r>
          <w:instrText>PAGE   \* MERGEFORMAT</w:instrText>
        </w:r>
        <w:r>
          <w:fldChar w:fldCharType="separate"/>
        </w:r>
        <w:r w:rsidR="00AB7B22">
          <w:rPr>
            <w:noProof/>
          </w:rPr>
          <w:t>0</w:t>
        </w:r>
        <w:r>
          <w:rPr>
            <w:noProof/>
          </w:rPr>
          <w:fldChar w:fldCharType="end"/>
        </w:r>
      </w:p>
    </w:sdtContent>
  </w:sdt>
  <w:p w:rsidR="006C575C" w:rsidRDefault="00DD71A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AE" w:rsidRDefault="00DD71AE">
      <w:pPr>
        <w:spacing w:after="0" w:line="240" w:lineRule="auto"/>
      </w:pPr>
      <w:r>
        <w:separator/>
      </w:r>
    </w:p>
  </w:footnote>
  <w:footnote w:type="continuationSeparator" w:id="0">
    <w:p w:rsidR="00DD71AE" w:rsidRDefault="00DD7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BAD"/>
    <w:multiLevelType w:val="hybridMultilevel"/>
    <w:tmpl w:val="A6ACC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EE449E"/>
    <w:multiLevelType w:val="multilevel"/>
    <w:tmpl w:val="A788A7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78" w:hanging="360"/>
      </w:pPr>
      <w:rPr>
        <w:rFonts w:hint="default"/>
        <w:b w:val="0"/>
        <w:sz w:val="20"/>
      </w:rPr>
    </w:lvl>
    <w:lvl w:ilvl="2">
      <w:start w:val="1"/>
      <w:numFmt w:val="decimal"/>
      <w:isLgl/>
      <w:lvlText w:val="%1.%2.%3."/>
      <w:lvlJc w:val="left"/>
      <w:pPr>
        <w:ind w:left="1556" w:hanging="720"/>
      </w:pPr>
      <w:rPr>
        <w:rFonts w:hint="default"/>
        <w:b w:val="0"/>
        <w:sz w:val="20"/>
      </w:rPr>
    </w:lvl>
    <w:lvl w:ilvl="3">
      <w:start w:val="1"/>
      <w:numFmt w:val="decimal"/>
      <w:isLgl/>
      <w:lvlText w:val="%1.%2.%3.%4."/>
      <w:lvlJc w:val="left"/>
      <w:pPr>
        <w:ind w:left="1974" w:hanging="720"/>
      </w:pPr>
      <w:rPr>
        <w:rFonts w:hint="default"/>
        <w:b w:val="0"/>
        <w:sz w:val="20"/>
      </w:rPr>
    </w:lvl>
    <w:lvl w:ilvl="4">
      <w:start w:val="1"/>
      <w:numFmt w:val="decimal"/>
      <w:isLgl/>
      <w:lvlText w:val="%1.%2.%3.%4.%5."/>
      <w:lvlJc w:val="left"/>
      <w:pPr>
        <w:ind w:left="2752" w:hanging="1080"/>
      </w:pPr>
      <w:rPr>
        <w:rFonts w:hint="default"/>
        <w:b w:val="0"/>
        <w:sz w:val="20"/>
      </w:rPr>
    </w:lvl>
    <w:lvl w:ilvl="5">
      <w:start w:val="1"/>
      <w:numFmt w:val="decimal"/>
      <w:isLgl/>
      <w:lvlText w:val="%1.%2.%3.%4.%5.%6."/>
      <w:lvlJc w:val="left"/>
      <w:pPr>
        <w:ind w:left="3170" w:hanging="1080"/>
      </w:pPr>
      <w:rPr>
        <w:rFonts w:hint="default"/>
        <w:b w:val="0"/>
        <w:sz w:val="20"/>
      </w:rPr>
    </w:lvl>
    <w:lvl w:ilvl="6">
      <w:start w:val="1"/>
      <w:numFmt w:val="decimal"/>
      <w:isLgl/>
      <w:lvlText w:val="%1.%2.%3.%4.%5.%6.%7."/>
      <w:lvlJc w:val="left"/>
      <w:pPr>
        <w:ind w:left="3588" w:hanging="1080"/>
      </w:pPr>
      <w:rPr>
        <w:rFonts w:hint="default"/>
        <w:b w:val="0"/>
        <w:sz w:val="20"/>
      </w:rPr>
    </w:lvl>
    <w:lvl w:ilvl="7">
      <w:start w:val="1"/>
      <w:numFmt w:val="decimal"/>
      <w:isLgl/>
      <w:lvlText w:val="%1.%2.%3.%4.%5.%6.%7.%8."/>
      <w:lvlJc w:val="left"/>
      <w:pPr>
        <w:ind w:left="4366" w:hanging="1440"/>
      </w:pPr>
      <w:rPr>
        <w:rFonts w:hint="default"/>
        <w:b w:val="0"/>
        <w:sz w:val="20"/>
      </w:rPr>
    </w:lvl>
    <w:lvl w:ilvl="8">
      <w:start w:val="1"/>
      <w:numFmt w:val="decimal"/>
      <w:isLgl/>
      <w:lvlText w:val="%1.%2.%3.%4.%5.%6.%7.%8.%9."/>
      <w:lvlJc w:val="left"/>
      <w:pPr>
        <w:ind w:left="4784" w:hanging="1440"/>
      </w:pPr>
      <w:rPr>
        <w:rFonts w:hint="default"/>
        <w:b w:val="0"/>
        <w:sz w:val="20"/>
      </w:rPr>
    </w:lvl>
  </w:abstractNum>
  <w:abstractNum w:abstractNumId="2">
    <w:nsid w:val="07E105B5"/>
    <w:multiLevelType w:val="hybridMultilevel"/>
    <w:tmpl w:val="29DAFCCA"/>
    <w:lvl w:ilvl="0" w:tplc="25882E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18F45DB"/>
    <w:multiLevelType w:val="hybridMultilevel"/>
    <w:tmpl w:val="37F2B0E4"/>
    <w:lvl w:ilvl="0" w:tplc="0419000F">
      <w:start w:val="1"/>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4">
    <w:nsid w:val="1A87620D"/>
    <w:multiLevelType w:val="hybridMultilevel"/>
    <w:tmpl w:val="9A149664"/>
    <w:lvl w:ilvl="0" w:tplc="0419000F">
      <w:start w:val="1"/>
      <w:numFmt w:val="decimal"/>
      <w:lvlText w:val="%1."/>
      <w:lvlJc w:val="left"/>
      <w:pPr>
        <w:tabs>
          <w:tab w:val="num" w:pos="3930"/>
        </w:tabs>
        <w:ind w:left="3930" w:hanging="360"/>
      </w:p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5">
    <w:nsid w:val="31B075F6"/>
    <w:multiLevelType w:val="multilevel"/>
    <w:tmpl w:val="5FB40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E54E70"/>
    <w:multiLevelType w:val="hybridMultilevel"/>
    <w:tmpl w:val="0416FAD4"/>
    <w:lvl w:ilvl="0" w:tplc="4CEC52E8">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209511F"/>
    <w:multiLevelType w:val="multilevel"/>
    <w:tmpl w:val="BBFE89B4"/>
    <w:lvl w:ilvl="0">
      <w:start w:val="1"/>
      <w:numFmt w:val="decimal"/>
      <w:lvlText w:val="%1."/>
      <w:lvlJc w:val="left"/>
      <w:pPr>
        <w:ind w:left="401" w:hanging="360"/>
      </w:pPr>
      <w:rPr>
        <w:rFonts w:hint="default"/>
        <w:color w:val="auto"/>
      </w:rPr>
    </w:lvl>
    <w:lvl w:ilvl="1">
      <w:start w:val="2"/>
      <w:numFmt w:val="decimal"/>
      <w:isLgl/>
      <w:lvlText w:val="%1.%2."/>
      <w:lvlJc w:val="left"/>
      <w:pPr>
        <w:ind w:left="1935" w:hanging="1215"/>
      </w:pPr>
      <w:rPr>
        <w:rFonts w:hint="default"/>
      </w:rPr>
    </w:lvl>
    <w:lvl w:ilvl="2">
      <w:start w:val="1"/>
      <w:numFmt w:val="decimal"/>
      <w:isLgl/>
      <w:lvlText w:val="%1.%2.%3."/>
      <w:lvlJc w:val="left"/>
      <w:pPr>
        <w:ind w:left="2614" w:hanging="1215"/>
      </w:pPr>
      <w:rPr>
        <w:rFonts w:hint="default"/>
      </w:rPr>
    </w:lvl>
    <w:lvl w:ilvl="3">
      <w:start w:val="1"/>
      <w:numFmt w:val="decimal"/>
      <w:isLgl/>
      <w:lvlText w:val="%1.%2.%3.%4."/>
      <w:lvlJc w:val="left"/>
      <w:pPr>
        <w:ind w:left="3293" w:hanging="1215"/>
      </w:pPr>
      <w:rPr>
        <w:rFonts w:hint="default"/>
      </w:rPr>
    </w:lvl>
    <w:lvl w:ilvl="4">
      <w:start w:val="1"/>
      <w:numFmt w:val="decimal"/>
      <w:isLgl/>
      <w:lvlText w:val="%1.%2.%3.%4.%5."/>
      <w:lvlJc w:val="left"/>
      <w:pPr>
        <w:ind w:left="3972" w:hanging="1215"/>
      </w:pPr>
      <w:rPr>
        <w:rFonts w:hint="default"/>
      </w:rPr>
    </w:lvl>
    <w:lvl w:ilvl="5">
      <w:start w:val="1"/>
      <w:numFmt w:val="decimal"/>
      <w:isLgl/>
      <w:lvlText w:val="%1.%2.%3.%4.%5.%6."/>
      <w:lvlJc w:val="left"/>
      <w:pPr>
        <w:ind w:left="4876"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94" w:hanging="1800"/>
      </w:pPr>
      <w:rPr>
        <w:rFonts w:hint="default"/>
      </w:rPr>
    </w:lvl>
    <w:lvl w:ilvl="8">
      <w:start w:val="1"/>
      <w:numFmt w:val="decimal"/>
      <w:isLgl/>
      <w:lvlText w:val="%1.%2.%3.%4.%5.%6.%7.%8.%9."/>
      <w:lvlJc w:val="left"/>
      <w:pPr>
        <w:ind w:left="7633" w:hanging="2160"/>
      </w:pPr>
      <w:rPr>
        <w:rFonts w:hint="default"/>
      </w:rPr>
    </w:lvl>
  </w:abstractNum>
  <w:abstractNum w:abstractNumId="8">
    <w:nsid w:val="360113CE"/>
    <w:multiLevelType w:val="hybridMultilevel"/>
    <w:tmpl w:val="A42A8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991D16"/>
    <w:multiLevelType w:val="hybridMultilevel"/>
    <w:tmpl w:val="0EA88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3D2C0E"/>
    <w:multiLevelType w:val="hybridMultilevel"/>
    <w:tmpl w:val="9DC2AA86"/>
    <w:lvl w:ilvl="0" w:tplc="BBB6E5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C567AF1"/>
    <w:multiLevelType w:val="hybridMultilevel"/>
    <w:tmpl w:val="A46C608C"/>
    <w:lvl w:ilvl="0" w:tplc="0419000F">
      <w:start w:val="1"/>
      <w:numFmt w:val="decimal"/>
      <w:lvlText w:val="%1."/>
      <w:lvlJc w:val="left"/>
      <w:pPr>
        <w:tabs>
          <w:tab w:val="num" w:pos="3930"/>
        </w:tabs>
        <w:ind w:left="3930" w:hanging="360"/>
      </w:p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12">
    <w:nsid w:val="438F7B64"/>
    <w:multiLevelType w:val="hybridMultilevel"/>
    <w:tmpl w:val="1B42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EA663A"/>
    <w:multiLevelType w:val="hybridMultilevel"/>
    <w:tmpl w:val="3A505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AC66C0"/>
    <w:multiLevelType w:val="multilevel"/>
    <w:tmpl w:val="21E841F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4C2687"/>
    <w:multiLevelType w:val="multilevel"/>
    <w:tmpl w:val="962ED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D35C22"/>
    <w:multiLevelType w:val="hybridMultilevel"/>
    <w:tmpl w:val="2B084D38"/>
    <w:lvl w:ilvl="0" w:tplc="6568C1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6D15FDF"/>
    <w:multiLevelType w:val="hybridMultilevel"/>
    <w:tmpl w:val="6928AC6A"/>
    <w:lvl w:ilvl="0" w:tplc="E28E07EC">
      <w:start w:val="1"/>
      <w:numFmt w:val="decimal"/>
      <w:lvlText w:val="%1."/>
      <w:lvlJc w:val="left"/>
      <w:pPr>
        <w:tabs>
          <w:tab w:val="num" w:pos="1069"/>
        </w:tabs>
        <w:ind w:left="1069"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2713BD"/>
    <w:multiLevelType w:val="hybridMultilevel"/>
    <w:tmpl w:val="96585D0E"/>
    <w:lvl w:ilvl="0" w:tplc="33CEBA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640572C7"/>
    <w:multiLevelType w:val="multilevel"/>
    <w:tmpl w:val="0ED2F7E4"/>
    <w:lvl w:ilvl="0">
      <w:start w:val="1"/>
      <w:numFmt w:val="decimal"/>
      <w:lvlText w:val="%1."/>
      <w:lvlJc w:val="left"/>
      <w:pPr>
        <w:ind w:left="401" w:hanging="360"/>
      </w:pPr>
      <w:rPr>
        <w:rFonts w:hint="default"/>
      </w:rPr>
    </w:lvl>
    <w:lvl w:ilvl="1">
      <w:start w:val="2"/>
      <w:numFmt w:val="decimal"/>
      <w:isLgl/>
      <w:lvlText w:val="%1.%2."/>
      <w:lvlJc w:val="left"/>
      <w:pPr>
        <w:ind w:left="1935" w:hanging="1215"/>
      </w:pPr>
      <w:rPr>
        <w:rFonts w:hint="default"/>
      </w:rPr>
    </w:lvl>
    <w:lvl w:ilvl="2">
      <w:start w:val="1"/>
      <w:numFmt w:val="decimal"/>
      <w:isLgl/>
      <w:lvlText w:val="%1.%2.%3."/>
      <w:lvlJc w:val="left"/>
      <w:pPr>
        <w:ind w:left="2614" w:hanging="1215"/>
      </w:pPr>
      <w:rPr>
        <w:rFonts w:hint="default"/>
      </w:rPr>
    </w:lvl>
    <w:lvl w:ilvl="3">
      <w:start w:val="1"/>
      <w:numFmt w:val="decimal"/>
      <w:isLgl/>
      <w:lvlText w:val="%1.%2.%3.%4."/>
      <w:lvlJc w:val="left"/>
      <w:pPr>
        <w:ind w:left="3293" w:hanging="1215"/>
      </w:pPr>
      <w:rPr>
        <w:rFonts w:hint="default"/>
      </w:rPr>
    </w:lvl>
    <w:lvl w:ilvl="4">
      <w:start w:val="1"/>
      <w:numFmt w:val="decimal"/>
      <w:isLgl/>
      <w:lvlText w:val="%1.%2.%3.%4.%5."/>
      <w:lvlJc w:val="left"/>
      <w:pPr>
        <w:ind w:left="3972" w:hanging="1215"/>
      </w:pPr>
      <w:rPr>
        <w:rFonts w:hint="default"/>
      </w:rPr>
    </w:lvl>
    <w:lvl w:ilvl="5">
      <w:start w:val="1"/>
      <w:numFmt w:val="decimal"/>
      <w:isLgl/>
      <w:lvlText w:val="%1.%2.%3.%4.%5.%6."/>
      <w:lvlJc w:val="left"/>
      <w:pPr>
        <w:ind w:left="4876"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94" w:hanging="1800"/>
      </w:pPr>
      <w:rPr>
        <w:rFonts w:hint="default"/>
      </w:rPr>
    </w:lvl>
    <w:lvl w:ilvl="8">
      <w:start w:val="1"/>
      <w:numFmt w:val="decimal"/>
      <w:isLgl/>
      <w:lvlText w:val="%1.%2.%3.%4.%5.%6.%7.%8.%9."/>
      <w:lvlJc w:val="left"/>
      <w:pPr>
        <w:ind w:left="7633" w:hanging="2160"/>
      </w:pPr>
      <w:rPr>
        <w:rFonts w:hint="default"/>
      </w:rPr>
    </w:lvl>
  </w:abstractNum>
  <w:abstractNum w:abstractNumId="20">
    <w:nsid w:val="721E49DA"/>
    <w:multiLevelType w:val="multilevel"/>
    <w:tmpl w:val="E6F4D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5457FA"/>
    <w:multiLevelType w:val="multilevel"/>
    <w:tmpl w:val="AA46B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354AEF"/>
    <w:multiLevelType w:val="hybridMultilevel"/>
    <w:tmpl w:val="E2F69744"/>
    <w:lvl w:ilvl="0" w:tplc="B610FF18">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5"/>
  </w:num>
  <w:num w:numId="3">
    <w:abstractNumId w:val="16"/>
  </w:num>
  <w:num w:numId="4">
    <w:abstractNumId w:val="21"/>
  </w:num>
  <w:num w:numId="5">
    <w:abstractNumId w:val="20"/>
  </w:num>
  <w:num w:numId="6">
    <w:abstractNumId w:val="15"/>
  </w:num>
  <w:num w:numId="7">
    <w:abstractNumId w:val="22"/>
  </w:num>
  <w:num w:numId="8">
    <w:abstractNumId w:val="6"/>
  </w:num>
  <w:num w:numId="9">
    <w:abstractNumId w:val="2"/>
  </w:num>
  <w:num w:numId="10">
    <w:abstractNumId w:val="18"/>
  </w:num>
  <w:num w:numId="11">
    <w:abstractNumId w:val="10"/>
  </w:num>
  <w:num w:numId="12">
    <w:abstractNumId w:val="0"/>
  </w:num>
  <w:num w:numId="13">
    <w:abstractNumId w:val="11"/>
  </w:num>
  <w:num w:numId="14">
    <w:abstractNumId w:val="4"/>
  </w:num>
  <w:num w:numId="15">
    <w:abstractNumId w:val="3"/>
  </w:num>
  <w:num w:numId="16">
    <w:abstractNumId w:val="19"/>
  </w:num>
  <w:num w:numId="17">
    <w:abstractNumId w:val="1"/>
  </w:num>
  <w:num w:numId="18">
    <w:abstractNumId w:val="9"/>
  </w:num>
  <w:num w:numId="19">
    <w:abstractNumId w:val="14"/>
  </w:num>
  <w:num w:numId="20">
    <w:abstractNumId w:val="17"/>
  </w:num>
  <w:num w:numId="21">
    <w:abstractNumId w:val="8"/>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DD"/>
    <w:rsid w:val="00861B69"/>
    <w:rsid w:val="00954E58"/>
    <w:rsid w:val="009C2148"/>
    <w:rsid w:val="00AB7B22"/>
    <w:rsid w:val="00DD71AE"/>
    <w:rsid w:val="00DF2DDD"/>
    <w:rsid w:val="00E91CD9"/>
    <w:rsid w:val="00F8653B"/>
    <w:rsid w:val="00FD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DD"/>
  </w:style>
  <w:style w:type="paragraph" w:styleId="1">
    <w:name w:val="heading 1"/>
    <w:basedOn w:val="a"/>
    <w:next w:val="a"/>
    <w:link w:val="10"/>
    <w:uiPriority w:val="99"/>
    <w:qFormat/>
    <w:rsid w:val="00DF2DD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DDD"/>
    <w:rPr>
      <w:rFonts w:ascii="Arial" w:hAnsi="Arial" w:cs="Arial"/>
      <w:b/>
      <w:bCs/>
      <w:color w:val="26282F"/>
      <w:sz w:val="24"/>
      <w:szCs w:val="24"/>
    </w:rPr>
  </w:style>
  <w:style w:type="character" w:customStyle="1" w:styleId="a3">
    <w:name w:val="Цветовое выделение"/>
    <w:uiPriority w:val="99"/>
    <w:rsid w:val="00DF2DDD"/>
    <w:rPr>
      <w:b/>
      <w:bCs/>
      <w:color w:val="26282F"/>
    </w:rPr>
  </w:style>
  <w:style w:type="character" w:customStyle="1" w:styleId="a4">
    <w:name w:val="Гипертекстовая ссылка"/>
    <w:basedOn w:val="a3"/>
    <w:uiPriority w:val="99"/>
    <w:rsid w:val="00DF2DDD"/>
    <w:rPr>
      <w:b/>
      <w:bCs/>
      <w:color w:val="106BBE"/>
    </w:rPr>
  </w:style>
  <w:style w:type="paragraph" w:customStyle="1" w:styleId="a5">
    <w:name w:val="Нормальный (таблица)"/>
    <w:basedOn w:val="a"/>
    <w:next w:val="a"/>
    <w:uiPriority w:val="99"/>
    <w:rsid w:val="00DF2DDD"/>
    <w:pPr>
      <w:autoSpaceDE w:val="0"/>
      <w:autoSpaceDN w:val="0"/>
      <w:adjustRightInd w:val="0"/>
      <w:spacing w:after="0" w:line="240" w:lineRule="auto"/>
      <w:jc w:val="both"/>
    </w:pPr>
    <w:rPr>
      <w:rFonts w:ascii="Arial" w:hAnsi="Arial" w:cs="Arial"/>
      <w:sz w:val="24"/>
      <w:szCs w:val="24"/>
    </w:rPr>
  </w:style>
  <w:style w:type="paragraph" w:styleId="a6">
    <w:name w:val="Balloon Text"/>
    <w:basedOn w:val="a"/>
    <w:link w:val="a7"/>
    <w:semiHidden/>
    <w:unhideWhenUsed/>
    <w:rsid w:val="00DF2DDD"/>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DF2DDD"/>
    <w:rPr>
      <w:rFonts w:ascii="Tahoma" w:hAnsi="Tahoma" w:cs="Tahoma"/>
      <w:sz w:val="16"/>
      <w:szCs w:val="16"/>
    </w:rPr>
  </w:style>
  <w:style w:type="character" w:customStyle="1" w:styleId="3">
    <w:name w:val="Основной текст (3)_"/>
    <w:basedOn w:val="a0"/>
    <w:link w:val="30"/>
    <w:rsid w:val="00DF2DDD"/>
    <w:rPr>
      <w:rFonts w:ascii="Times New Roman" w:eastAsia="Times New Roman" w:hAnsi="Times New Roman" w:cs="Times New Roman"/>
      <w:b/>
      <w:bCs/>
      <w:sz w:val="32"/>
      <w:szCs w:val="32"/>
      <w:shd w:val="clear" w:color="auto" w:fill="FFFFFF"/>
    </w:rPr>
  </w:style>
  <w:style w:type="character" w:customStyle="1" w:styleId="4">
    <w:name w:val="Основной текст (4)_"/>
    <w:basedOn w:val="a0"/>
    <w:link w:val="40"/>
    <w:rsid w:val="00DF2DD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F2DDD"/>
    <w:pPr>
      <w:widowControl w:val="0"/>
      <w:shd w:val="clear" w:color="auto" w:fill="FFFFFF"/>
      <w:spacing w:after="120" w:line="0" w:lineRule="atLeast"/>
      <w:jc w:val="center"/>
    </w:pPr>
    <w:rPr>
      <w:rFonts w:ascii="Times New Roman" w:eastAsia="Times New Roman" w:hAnsi="Times New Roman" w:cs="Times New Roman"/>
      <w:b/>
      <w:bCs/>
      <w:sz w:val="32"/>
      <w:szCs w:val="32"/>
    </w:rPr>
  </w:style>
  <w:style w:type="paragraph" w:customStyle="1" w:styleId="40">
    <w:name w:val="Основной текст (4)"/>
    <w:basedOn w:val="a"/>
    <w:link w:val="4"/>
    <w:rsid w:val="00DF2DDD"/>
    <w:pPr>
      <w:widowControl w:val="0"/>
      <w:shd w:val="clear" w:color="auto" w:fill="FFFFFF"/>
      <w:spacing w:before="6240" w:after="0" w:line="274" w:lineRule="exact"/>
      <w:jc w:val="center"/>
    </w:pPr>
    <w:rPr>
      <w:rFonts w:ascii="Times New Roman" w:eastAsia="Times New Roman" w:hAnsi="Times New Roman" w:cs="Times New Roman"/>
      <w:b/>
      <w:bCs/>
    </w:rPr>
  </w:style>
  <w:style w:type="table" w:styleId="a8">
    <w:name w:val="Table Grid"/>
    <w:basedOn w:val="a1"/>
    <w:uiPriority w:val="59"/>
    <w:rsid w:val="00DF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DF2DDD"/>
    <w:rPr>
      <w:rFonts w:ascii="Times New Roman" w:eastAsia="Times New Roman" w:hAnsi="Times New Roman" w:cs="Times New Roman"/>
      <w:shd w:val="clear" w:color="auto" w:fill="FFFFFF"/>
    </w:rPr>
  </w:style>
  <w:style w:type="paragraph" w:customStyle="1" w:styleId="20">
    <w:name w:val="Основной текст (2)"/>
    <w:basedOn w:val="a"/>
    <w:link w:val="2"/>
    <w:rsid w:val="00DF2DDD"/>
    <w:pPr>
      <w:widowControl w:val="0"/>
      <w:shd w:val="clear" w:color="auto" w:fill="FFFFFF"/>
      <w:spacing w:after="0" w:line="278" w:lineRule="exact"/>
      <w:ind w:hanging="660"/>
    </w:pPr>
    <w:rPr>
      <w:rFonts w:ascii="Times New Roman" w:eastAsia="Times New Roman" w:hAnsi="Times New Roman" w:cs="Times New Roman"/>
    </w:rPr>
  </w:style>
  <w:style w:type="paragraph" w:customStyle="1" w:styleId="Default">
    <w:name w:val="Default"/>
    <w:rsid w:val="00DF2DDD"/>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9">
    <w:name w:val="List Paragraph"/>
    <w:basedOn w:val="a"/>
    <w:uiPriority w:val="34"/>
    <w:qFormat/>
    <w:rsid w:val="00DF2DDD"/>
    <w:pPr>
      <w:ind w:left="720"/>
      <w:contextualSpacing/>
    </w:pPr>
  </w:style>
  <w:style w:type="character" w:customStyle="1" w:styleId="21">
    <w:name w:val="Основной текст (2) + Курсив"/>
    <w:basedOn w:val="2"/>
    <w:rsid w:val="00DF2DDD"/>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ru-RU" w:eastAsia="ru-RU" w:bidi="ru-RU"/>
    </w:rPr>
  </w:style>
  <w:style w:type="character" w:customStyle="1" w:styleId="2Exact">
    <w:name w:val="Основной текст (2) Exact"/>
    <w:basedOn w:val="a0"/>
    <w:rsid w:val="00DF2DDD"/>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rsid w:val="00DF2DDD"/>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
    <w:basedOn w:val="aa"/>
    <w:rsid w:val="00DF2DD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75pt">
    <w:name w:val="Основной текст (2) + 7;5 pt;Полужирный"/>
    <w:basedOn w:val="2"/>
    <w:rsid w:val="00DF2DDD"/>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ndara75pt">
    <w:name w:val="Основной текст (2) + Candara;7;5 pt"/>
    <w:basedOn w:val="2"/>
    <w:rsid w:val="00DF2DDD"/>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Полужирный;Курсив"/>
    <w:basedOn w:val="2"/>
    <w:rsid w:val="00DF2DDD"/>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285pt">
    <w:name w:val="Основной текст (2) + 8;5 pt;Полужирный"/>
    <w:basedOn w:val="2"/>
    <w:rsid w:val="00DF2DDD"/>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
    <w:name w:val="Основной текст (9)_"/>
    <w:basedOn w:val="a0"/>
    <w:link w:val="90"/>
    <w:rsid w:val="00DF2DDD"/>
    <w:rPr>
      <w:rFonts w:ascii="Times New Roman" w:eastAsia="Times New Roman" w:hAnsi="Times New Roman" w:cs="Times New Roman"/>
      <w:i/>
      <w:iCs/>
      <w:shd w:val="clear" w:color="auto" w:fill="FFFFFF"/>
    </w:rPr>
  </w:style>
  <w:style w:type="paragraph" w:customStyle="1" w:styleId="90">
    <w:name w:val="Основной текст (9)"/>
    <w:basedOn w:val="a"/>
    <w:link w:val="9"/>
    <w:rsid w:val="00DF2DDD"/>
    <w:pPr>
      <w:widowControl w:val="0"/>
      <w:shd w:val="clear" w:color="auto" w:fill="FFFFFF"/>
      <w:spacing w:before="240" w:after="540" w:line="0" w:lineRule="atLeast"/>
      <w:jc w:val="center"/>
    </w:pPr>
    <w:rPr>
      <w:rFonts w:ascii="Times New Roman" w:eastAsia="Times New Roman" w:hAnsi="Times New Roman" w:cs="Times New Roman"/>
      <w:i/>
      <w:iCs/>
    </w:rPr>
  </w:style>
  <w:style w:type="character" w:customStyle="1" w:styleId="2LucidaSansUnicode75pt-1pt">
    <w:name w:val="Основной текст (2) + Lucida Sans Unicode;7;5 pt;Интервал -1 pt"/>
    <w:basedOn w:val="2"/>
    <w:rsid w:val="00DF2DDD"/>
    <w:rPr>
      <w:rFonts w:ascii="Lucida Sans Unicode" w:eastAsia="Lucida Sans Unicode" w:hAnsi="Lucida Sans Unicode" w:cs="Lucida Sans Unicode"/>
      <w:b w:val="0"/>
      <w:bCs w:val="0"/>
      <w:i w:val="0"/>
      <w:iCs w:val="0"/>
      <w:smallCaps w:val="0"/>
      <w:strike w:val="0"/>
      <w:color w:val="000000"/>
      <w:spacing w:val="-30"/>
      <w:w w:val="100"/>
      <w:position w:val="0"/>
      <w:sz w:val="15"/>
      <w:szCs w:val="15"/>
      <w:u w:val="none"/>
      <w:shd w:val="clear" w:color="auto" w:fill="FFFFFF"/>
      <w:lang w:val="en-US" w:eastAsia="en-US" w:bidi="en-US"/>
    </w:rPr>
  </w:style>
  <w:style w:type="character" w:customStyle="1" w:styleId="211pt0">
    <w:name w:val="Основной текст (2) + 11 pt;Полужирный"/>
    <w:basedOn w:val="2"/>
    <w:rsid w:val="00DF2DD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LucidaSansUnicode105pt0pt">
    <w:name w:val="Основной текст (2) + Lucida Sans Unicode;10;5 pt;Интервал 0 pt"/>
    <w:basedOn w:val="2"/>
    <w:rsid w:val="00DF2DDD"/>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105pt">
    <w:name w:val="Основной текст (2) + 10;5 pt"/>
    <w:basedOn w:val="2"/>
    <w:rsid w:val="00DF2DD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0">
    <w:name w:val="Основной текст (10)_"/>
    <w:basedOn w:val="a0"/>
    <w:rsid w:val="00DF2DDD"/>
    <w:rPr>
      <w:rFonts w:ascii="Times New Roman" w:eastAsia="Times New Roman" w:hAnsi="Times New Roman" w:cs="Times New Roman"/>
      <w:b/>
      <w:bCs/>
      <w:i/>
      <w:iCs/>
      <w:smallCaps w:val="0"/>
      <w:strike w:val="0"/>
      <w:sz w:val="22"/>
      <w:szCs w:val="22"/>
      <w:u w:val="none"/>
    </w:rPr>
  </w:style>
  <w:style w:type="character" w:customStyle="1" w:styleId="101">
    <w:name w:val="Основной текст (10)"/>
    <w:basedOn w:val="100"/>
    <w:rsid w:val="00DF2DDD"/>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styleId="ac">
    <w:name w:val="Hyperlink"/>
    <w:basedOn w:val="a0"/>
    <w:uiPriority w:val="99"/>
    <w:semiHidden/>
    <w:unhideWhenUsed/>
    <w:rsid w:val="00DF2DDD"/>
    <w:rPr>
      <w:color w:val="0000FF" w:themeColor="hyperlink"/>
      <w:u w:val="single"/>
    </w:rPr>
  </w:style>
  <w:style w:type="paragraph" w:customStyle="1" w:styleId="ad">
    <w:name w:val="Прижатый влево"/>
    <w:basedOn w:val="a"/>
    <w:next w:val="a"/>
    <w:uiPriority w:val="99"/>
    <w:rsid w:val="00DF2DDD"/>
    <w:pPr>
      <w:autoSpaceDE w:val="0"/>
      <w:autoSpaceDN w:val="0"/>
      <w:adjustRightInd w:val="0"/>
      <w:spacing w:after="0" w:line="240" w:lineRule="auto"/>
    </w:pPr>
    <w:rPr>
      <w:rFonts w:ascii="Arial" w:hAnsi="Arial" w:cs="Arial"/>
      <w:sz w:val="24"/>
      <w:szCs w:val="24"/>
    </w:rPr>
  </w:style>
  <w:style w:type="numbering" w:customStyle="1" w:styleId="11">
    <w:name w:val="Нет списка1"/>
    <w:next w:val="a2"/>
    <w:semiHidden/>
    <w:unhideWhenUsed/>
    <w:rsid w:val="00DF2DDD"/>
  </w:style>
  <w:style w:type="table" w:customStyle="1" w:styleId="12">
    <w:name w:val="Сетка таблицы1"/>
    <w:basedOn w:val="a1"/>
    <w:next w:val="a8"/>
    <w:rsid w:val="00DF2D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DF2D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F2DDD"/>
    <w:rPr>
      <w:rFonts w:ascii="Times New Roman" w:eastAsia="Times New Roman" w:hAnsi="Times New Roman" w:cs="Times New Roman"/>
      <w:sz w:val="24"/>
      <w:szCs w:val="24"/>
      <w:lang w:eastAsia="ru-RU"/>
    </w:rPr>
  </w:style>
  <w:style w:type="character" w:styleId="af0">
    <w:name w:val="page number"/>
    <w:basedOn w:val="a0"/>
    <w:rsid w:val="00DF2DDD"/>
  </w:style>
  <w:style w:type="paragraph" w:styleId="af1">
    <w:name w:val="header"/>
    <w:basedOn w:val="a"/>
    <w:link w:val="af2"/>
    <w:uiPriority w:val="99"/>
    <w:rsid w:val="00DF2D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DF2DDD"/>
    <w:rPr>
      <w:rFonts w:ascii="Times New Roman" w:eastAsia="Times New Roman" w:hAnsi="Times New Roman" w:cs="Times New Roman"/>
      <w:sz w:val="24"/>
      <w:szCs w:val="24"/>
      <w:lang w:eastAsia="ru-RU"/>
    </w:rPr>
  </w:style>
  <w:style w:type="paragraph" w:styleId="af3">
    <w:name w:val="Normal (Web)"/>
    <w:basedOn w:val="a"/>
    <w:uiPriority w:val="99"/>
    <w:rsid w:val="00DF2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semiHidden/>
    <w:rsid w:val="00DF2DDD"/>
    <w:rPr>
      <w:sz w:val="16"/>
      <w:szCs w:val="16"/>
    </w:rPr>
  </w:style>
  <w:style w:type="paragraph" w:styleId="af5">
    <w:name w:val="annotation text"/>
    <w:basedOn w:val="a"/>
    <w:link w:val="af6"/>
    <w:semiHidden/>
    <w:rsid w:val="00DF2DD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DF2DDD"/>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F2DDD"/>
    <w:rPr>
      <w:b/>
      <w:bCs/>
    </w:rPr>
  </w:style>
  <w:style w:type="character" w:customStyle="1" w:styleId="af8">
    <w:name w:val="Тема примечания Знак"/>
    <w:basedOn w:val="af6"/>
    <w:link w:val="af7"/>
    <w:semiHidden/>
    <w:rsid w:val="00DF2DDD"/>
    <w:rPr>
      <w:rFonts w:ascii="Times New Roman" w:eastAsia="Times New Roman" w:hAnsi="Times New Roman" w:cs="Times New Roman"/>
      <w:b/>
      <w:bCs/>
      <w:sz w:val="20"/>
      <w:szCs w:val="20"/>
      <w:lang w:eastAsia="ru-RU"/>
    </w:rPr>
  </w:style>
  <w:style w:type="table" w:customStyle="1" w:styleId="22">
    <w:name w:val="Сетка таблицы2"/>
    <w:basedOn w:val="a1"/>
    <w:next w:val="a8"/>
    <w:uiPriority w:val="59"/>
    <w:rsid w:val="00DF2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8"/>
    <w:uiPriority w:val="59"/>
    <w:rsid w:val="00DF2DD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rsid w:val="00DF2DD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DF2D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DF2DDD"/>
    <w:pPr>
      <w:widowControl w:val="0"/>
      <w:autoSpaceDE w:val="0"/>
      <w:autoSpaceDN w:val="0"/>
      <w:adjustRightInd w:val="0"/>
      <w:spacing w:after="0" w:line="283" w:lineRule="exact"/>
      <w:ind w:firstLine="710"/>
    </w:pPr>
    <w:rPr>
      <w:rFonts w:ascii="Times New Roman" w:eastAsia="Times New Roman" w:hAnsi="Times New Roman" w:cs="Times New Roman"/>
      <w:sz w:val="24"/>
      <w:szCs w:val="24"/>
      <w:lang w:eastAsia="ru-RU"/>
    </w:rPr>
  </w:style>
  <w:style w:type="character" w:customStyle="1" w:styleId="FontStyle32">
    <w:name w:val="Font Style32"/>
    <w:rsid w:val="00DF2DDD"/>
    <w:rPr>
      <w:rFonts w:ascii="Times New Roman" w:hAnsi="Times New Roman" w:cs="Times New Roman"/>
      <w:sz w:val="22"/>
      <w:szCs w:val="22"/>
    </w:rPr>
  </w:style>
  <w:style w:type="character" w:customStyle="1" w:styleId="FontStyle38">
    <w:name w:val="Font Style38"/>
    <w:rsid w:val="00DF2DDD"/>
    <w:rPr>
      <w:rFonts w:ascii="Times New Roman" w:hAnsi="Times New Roman" w:cs="Times New Roman"/>
      <w:b/>
      <w:bCs/>
      <w:sz w:val="20"/>
      <w:szCs w:val="20"/>
    </w:rPr>
  </w:style>
  <w:style w:type="character" w:customStyle="1" w:styleId="FontStyle41">
    <w:name w:val="Font Style41"/>
    <w:rsid w:val="00DF2DDD"/>
    <w:rPr>
      <w:rFonts w:ascii="Times New Roman" w:hAnsi="Times New Roman" w:cs="Times New Roman"/>
      <w:sz w:val="20"/>
      <w:szCs w:val="20"/>
    </w:rPr>
  </w:style>
  <w:style w:type="character" w:styleId="af9">
    <w:name w:val="Strong"/>
    <w:basedOn w:val="a0"/>
    <w:uiPriority w:val="22"/>
    <w:qFormat/>
    <w:rsid w:val="00DF2DDD"/>
    <w:rPr>
      <w:b/>
      <w:bCs/>
    </w:rPr>
  </w:style>
  <w:style w:type="character" w:customStyle="1" w:styleId="apple-converted-space">
    <w:name w:val="apple-converted-space"/>
    <w:basedOn w:val="a0"/>
    <w:rsid w:val="00DF2DDD"/>
  </w:style>
  <w:style w:type="paragraph" w:styleId="32">
    <w:name w:val="Body Text Indent 3"/>
    <w:basedOn w:val="a"/>
    <w:link w:val="33"/>
    <w:rsid w:val="00DF2DDD"/>
    <w:pPr>
      <w:spacing w:after="0" w:line="360" w:lineRule="auto"/>
      <w:ind w:firstLine="709"/>
      <w:jc w:val="both"/>
    </w:pPr>
    <w:rPr>
      <w:rFonts w:ascii="Times New Roman" w:eastAsia="Times New Roman" w:hAnsi="Times New Roman" w:cs="Times New Roman"/>
      <w:spacing w:val="-6"/>
      <w:sz w:val="28"/>
      <w:szCs w:val="24"/>
      <w:lang w:eastAsia="ru-RU"/>
    </w:rPr>
  </w:style>
  <w:style w:type="character" w:customStyle="1" w:styleId="33">
    <w:name w:val="Основной текст с отступом 3 Знак"/>
    <w:basedOn w:val="a0"/>
    <w:link w:val="32"/>
    <w:rsid w:val="00DF2DDD"/>
    <w:rPr>
      <w:rFonts w:ascii="Times New Roman" w:eastAsia="Times New Roman" w:hAnsi="Times New Roman" w:cs="Times New Roman"/>
      <w:spacing w:val="-6"/>
      <w:sz w:val="28"/>
      <w:szCs w:val="24"/>
      <w:lang w:eastAsia="ru-RU"/>
    </w:rPr>
  </w:style>
  <w:style w:type="paragraph" w:customStyle="1" w:styleId="ConsPlusNormal">
    <w:name w:val="ConsPlusNormal"/>
    <w:uiPriority w:val="99"/>
    <w:rsid w:val="00DF2D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uiPriority w:val="99"/>
    <w:rsid w:val="00DF2DDD"/>
    <w:pPr>
      <w:suppressAutoHyphens/>
      <w:spacing w:after="0" w:line="240" w:lineRule="auto"/>
      <w:ind w:right="-766"/>
      <w:jc w:val="center"/>
    </w:pPr>
    <w:rPr>
      <w:rFonts w:ascii="Times New Roman" w:eastAsia="Times New Roman" w:hAnsi="Times New Roman" w:cs="Times New Roman"/>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DD"/>
  </w:style>
  <w:style w:type="paragraph" w:styleId="1">
    <w:name w:val="heading 1"/>
    <w:basedOn w:val="a"/>
    <w:next w:val="a"/>
    <w:link w:val="10"/>
    <w:uiPriority w:val="99"/>
    <w:qFormat/>
    <w:rsid w:val="00DF2DD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DDD"/>
    <w:rPr>
      <w:rFonts w:ascii="Arial" w:hAnsi="Arial" w:cs="Arial"/>
      <w:b/>
      <w:bCs/>
      <w:color w:val="26282F"/>
      <w:sz w:val="24"/>
      <w:szCs w:val="24"/>
    </w:rPr>
  </w:style>
  <w:style w:type="character" w:customStyle="1" w:styleId="a3">
    <w:name w:val="Цветовое выделение"/>
    <w:uiPriority w:val="99"/>
    <w:rsid w:val="00DF2DDD"/>
    <w:rPr>
      <w:b/>
      <w:bCs/>
      <w:color w:val="26282F"/>
    </w:rPr>
  </w:style>
  <w:style w:type="character" w:customStyle="1" w:styleId="a4">
    <w:name w:val="Гипертекстовая ссылка"/>
    <w:basedOn w:val="a3"/>
    <w:uiPriority w:val="99"/>
    <w:rsid w:val="00DF2DDD"/>
    <w:rPr>
      <w:b/>
      <w:bCs/>
      <w:color w:val="106BBE"/>
    </w:rPr>
  </w:style>
  <w:style w:type="paragraph" w:customStyle="1" w:styleId="a5">
    <w:name w:val="Нормальный (таблица)"/>
    <w:basedOn w:val="a"/>
    <w:next w:val="a"/>
    <w:uiPriority w:val="99"/>
    <w:rsid w:val="00DF2DDD"/>
    <w:pPr>
      <w:autoSpaceDE w:val="0"/>
      <w:autoSpaceDN w:val="0"/>
      <w:adjustRightInd w:val="0"/>
      <w:spacing w:after="0" w:line="240" w:lineRule="auto"/>
      <w:jc w:val="both"/>
    </w:pPr>
    <w:rPr>
      <w:rFonts w:ascii="Arial" w:hAnsi="Arial" w:cs="Arial"/>
      <w:sz w:val="24"/>
      <w:szCs w:val="24"/>
    </w:rPr>
  </w:style>
  <w:style w:type="paragraph" w:styleId="a6">
    <w:name w:val="Balloon Text"/>
    <w:basedOn w:val="a"/>
    <w:link w:val="a7"/>
    <w:semiHidden/>
    <w:unhideWhenUsed/>
    <w:rsid w:val="00DF2DDD"/>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DF2DDD"/>
    <w:rPr>
      <w:rFonts w:ascii="Tahoma" w:hAnsi="Tahoma" w:cs="Tahoma"/>
      <w:sz w:val="16"/>
      <w:szCs w:val="16"/>
    </w:rPr>
  </w:style>
  <w:style w:type="character" w:customStyle="1" w:styleId="3">
    <w:name w:val="Основной текст (3)_"/>
    <w:basedOn w:val="a0"/>
    <w:link w:val="30"/>
    <w:rsid w:val="00DF2DDD"/>
    <w:rPr>
      <w:rFonts w:ascii="Times New Roman" w:eastAsia="Times New Roman" w:hAnsi="Times New Roman" w:cs="Times New Roman"/>
      <w:b/>
      <w:bCs/>
      <w:sz w:val="32"/>
      <w:szCs w:val="32"/>
      <w:shd w:val="clear" w:color="auto" w:fill="FFFFFF"/>
    </w:rPr>
  </w:style>
  <w:style w:type="character" w:customStyle="1" w:styleId="4">
    <w:name w:val="Основной текст (4)_"/>
    <w:basedOn w:val="a0"/>
    <w:link w:val="40"/>
    <w:rsid w:val="00DF2DD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F2DDD"/>
    <w:pPr>
      <w:widowControl w:val="0"/>
      <w:shd w:val="clear" w:color="auto" w:fill="FFFFFF"/>
      <w:spacing w:after="120" w:line="0" w:lineRule="atLeast"/>
      <w:jc w:val="center"/>
    </w:pPr>
    <w:rPr>
      <w:rFonts w:ascii="Times New Roman" w:eastAsia="Times New Roman" w:hAnsi="Times New Roman" w:cs="Times New Roman"/>
      <w:b/>
      <w:bCs/>
      <w:sz w:val="32"/>
      <w:szCs w:val="32"/>
    </w:rPr>
  </w:style>
  <w:style w:type="paragraph" w:customStyle="1" w:styleId="40">
    <w:name w:val="Основной текст (4)"/>
    <w:basedOn w:val="a"/>
    <w:link w:val="4"/>
    <w:rsid w:val="00DF2DDD"/>
    <w:pPr>
      <w:widowControl w:val="0"/>
      <w:shd w:val="clear" w:color="auto" w:fill="FFFFFF"/>
      <w:spacing w:before="6240" w:after="0" w:line="274" w:lineRule="exact"/>
      <w:jc w:val="center"/>
    </w:pPr>
    <w:rPr>
      <w:rFonts w:ascii="Times New Roman" w:eastAsia="Times New Roman" w:hAnsi="Times New Roman" w:cs="Times New Roman"/>
      <w:b/>
      <w:bCs/>
    </w:rPr>
  </w:style>
  <w:style w:type="table" w:styleId="a8">
    <w:name w:val="Table Grid"/>
    <w:basedOn w:val="a1"/>
    <w:uiPriority w:val="59"/>
    <w:rsid w:val="00DF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DF2DDD"/>
    <w:rPr>
      <w:rFonts w:ascii="Times New Roman" w:eastAsia="Times New Roman" w:hAnsi="Times New Roman" w:cs="Times New Roman"/>
      <w:shd w:val="clear" w:color="auto" w:fill="FFFFFF"/>
    </w:rPr>
  </w:style>
  <w:style w:type="paragraph" w:customStyle="1" w:styleId="20">
    <w:name w:val="Основной текст (2)"/>
    <w:basedOn w:val="a"/>
    <w:link w:val="2"/>
    <w:rsid w:val="00DF2DDD"/>
    <w:pPr>
      <w:widowControl w:val="0"/>
      <w:shd w:val="clear" w:color="auto" w:fill="FFFFFF"/>
      <w:spacing w:after="0" w:line="278" w:lineRule="exact"/>
      <w:ind w:hanging="660"/>
    </w:pPr>
    <w:rPr>
      <w:rFonts w:ascii="Times New Roman" w:eastAsia="Times New Roman" w:hAnsi="Times New Roman" w:cs="Times New Roman"/>
    </w:rPr>
  </w:style>
  <w:style w:type="paragraph" w:customStyle="1" w:styleId="Default">
    <w:name w:val="Default"/>
    <w:rsid w:val="00DF2DDD"/>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9">
    <w:name w:val="List Paragraph"/>
    <w:basedOn w:val="a"/>
    <w:uiPriority w:val="34"/>
    <w:qFormat/>
    <w:rsid w:val="00DF2DDD"/>
    <w:pPr>
      <w:ind w:left="720"/>
      <w:contextualSpacing/>
    </w:pPr>
  </w:style>
  <w:style w:type="character" w:customStyle="1" w:styleId="21">
    <w:name w:val="Основной текст (2) + Курсив"/>
    <w:basedOn w:val="2"/>
    <w:rsid w:val="00DF2DDD"/>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ru-RU" w:eastAsia="ru-RU" w:bidi="ru-RU"/>
    </w:rPr>
  </w:style>
  <w:style w:type="character" w:customStyle="1" w:styleId="2Exact">
    <w:name w:val="Основной текст (2) Exact"/>
    <w:basedOn w:val="a0"/>
    <w:rsid w:val="00DF2DDD"/>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rsid w:val="00DF2DDD"/>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
    <w:basedOn w:val="aa"/>
    <w:rsid w:val="00DF2DD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75pt">
    <w:name w:val="Основной текст (2) + 7;5 pt;Полужирный"/>
    <w:basedOn w:val="2"/>
    <w:rsid w:val="00DF2DDD"/>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ndara75pt">
    <w:name w:val="Основной текст (2) + Candara;7;5 pt"/>
    <w:basedOn w:val="2"/>
    <w:rsid w:val="00DF2DDD"/>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Полужирный;Курсив"/>
    <w:basedOn w:val="2"/>
    <w:rsid w:val="00DF2DDD"/>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285pt">
    <w:name w:val="Основной текст (2) + 8;5 pt;Полужирный"/>
    <w:basedOn w:val="2"/>
    <w:rsid w:val="00DF2DDD"/>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
    <w:name w:val="Основной текст (9)_"/>
    <w:basedOn w:val="a0"/>
    <w:link w:val="90"/>
    <w:rsid w:val="00DF2DDD"/>
    <w:rPr>
      <w:rFonts w:ascii="Times New Roman" w:eastAsia="Times New Roman" w:hAnsi="Times New Roman" w:cs="Times New Roman"/>
      <w:i/>
      <w:iCs/>
      <w:shd w:val="clear" w:color="auto" w:fill="FFFFFF"/>
    </w:rPr>
  </w:style>
  <w:style w:type="paragraph" w:customStyle="1" w:styleId="90">
    <w:name w:val="Основной текст (9)"/>
    <w:basedOn w:val="a"/>
    <w:link w:val="9"/>
    <w:rsid w:val="00DF2DDD"/>
    <w:pPr>
      <w:widowControl w:val="0"/>
      <w:shd w:val="clear" w:color="auto" w:fill="FFFFFF"/>
      <w:spacing w:before="240" w:after="540" w:line="0" w:lineRule="atLeast"/>
      <w:jc w:val="center"/>
    </w:pPr>
    <w:rPr>
      <w:rFonts w:ascii="Times New Roman" w:eastAsia="Times New Roman" w:hAnsi="Times New Roman" w:cs="Times New Roman"/>
      <w:i/>
      <w:iCs/>
    </w:rPr>
  </w:style>
  <w:style w:type="character" w:customStyle="1" w:styleId="2LucidaSansUnicode75pt-1pt">
    <w:name w:val="Основной текст (2) + Lucida Sans Unicode;7;5 pt;Интервал -1 pt"/>
    <w:basedOn w:val="2"/>
    <w:rsid w:val="00DF2DDD"/>
    <w:rPr>
      <w:rFonts w:ascii="Lucida Sans Unicode" w:eastAsia="Lucida Sans Unicode" w:hAnsi="Lucida Sans Unicode" w:cs="Lucida Sans Unicode"/>
      <w:b w:val="0"/>
      <w:bCs w:val="0"/>
      <w:i w:val="0"/>
      <w:iCs w:val="0"/>
      <w:smallCaps w:val="0"/>
      <w:strike w:val="0"/>
      <w:color w:val="000000"/>
      <w:spacing w:val="-30"/>
      <w:w w:val="100"/>
      <w:position w:val="0"/>
      <w:sz w:val="15"/>
      <w:szCs w:val="15"/>
      <w:u w:val="none"/>
      <w:shd w:val="clear" w:color="auto" w:fill="FFFFFF"/>
      <w:lang w:val="en-US" w:eastAsia="en-US" w:bidi="en-US"/>
    </w:rPr>
  </w:style>
  <w:style w:type="character" w:customStyle="1" w:styleId="211pt0">
    <w:name w:val="Основной текст (2) + 11 pt;Полужирный"/>
    <w:basedOn w:val="2"/>
    <w:rsid w:val="00DF2DD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LucidaSansUnicode105pt0pt">
    <w:name w:val="Основной текст (2) + Lucida Sans Unicode;10;5 pt;Интервал 0 pt"/>
    <w:basedOn w:val="2"/>
    <w:rsid w:val="00DF2DDD"/>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105pt">
    <w:name w:val="Основной текст (2) + 10;5 pt"/>
    <w:basedOn w:val="2"/>
    <w:rsid w:val="00DF2DD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0">
    <w:name w:val="Основной текст (10)_"/>
    <w:basedOn w:val="a0"/>
    <w:rsid w:val="00DF2DDD"/>
    <w:rPr>
      <w:rFonts w:ascii="Times New Roman" w:eastAsia="Times New Roman" w:hAnsi="Times New Roman" w:cs="Times New Roman"/>
      <w:b/>
      <w:bCs/>
      <w:i/>
      <w:iCs/>
      <w:smallCaps w:val="0"/>
      <w:strike w:val="0"/>
      <w:sz w:val="22"/>
      <w:szCs w:val="22"/>
      <w:u w:val="none"/>
    </w:rPr>
  </w:style>
  <w:style w:type="character" w:customStyle="1" w:styleId="101">
    <w:name w:val="Основной текст (10)"/>
    <w:basedOn w:val="100"/>
    <w:rsid w:val="00DF2DDD"/>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styleId="ac">
    <w:name w:val="Hyperlink"/>
    <w:basedOn w:val="a0"/>
    <w:uiPriority w:val="99"/>
    <w:semiHidden/>
    <w:unhideWhenUsed/>
    <w:rsid w:val="00DF2DDD"/>
    <w:rPr>
      <w:color w:val="0000FF" w:themeColor="hyperlink"/>
      <w:u w:val="single"/>
    </w:rPr>
  </w:style>
  <w:style w:type="paragraph" w:customStyle="1" w:styleId="ad">
    <w:name w:val="Прижатый влево"/>
    <w:basedOn w:val="a"/>
    <w:next w:val="a"/>
    <w:uiPriority w:val="99"/>
    <w:rsid w:val="00DF2DDD"/>
    <w:pPr>
      <w:autoSpaceDE w:val="0"/>
      <w:autoSpaceDN w:val="0"/>
      <w:adjustRightInd w:val="0"/>
      <w:spacing w:after="0" w:line="240" w:lineRule="auto"/>
    </w:pPr>
    <w:rPr>
      <w:rFonts w:ascii="Arial" w:hAnsi="Arial" w:cs="Arial"/>
      <w:sz w:val="24"/>
      <w:szCs w:val="24"/>
    </w:rPr>
  </w:style>
  <w:style w:type="numbering" w:customStyle="1" w:styleId="11">
    <w:name w:val="Нет списка1"/>
    <w:next w:val="a2"/>
    <w:semiHidden/>
    <w:unhideWhenUsed/>
    <w:rsid w:val="00DF2DDD"/>
  </w:style>
  <w:style w:type="table" w:customStyle="1" w:styleId="12">
    <w:name w:val="Сетка таблицы1"/>
    <w:basedOn w:val="a1"/>
    <w:next w:val="a8"/>
    <w:rsid w:val="00DF2D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DF2D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DF2DDD"/>
    <w:rPr>
      <w:rFonts w:ascii="Times New Roman" w:eastAsia="Times New Roman" w:hAnsi="Times New Roman" w:cs="Times New Roman"/>
      <w:sz w:val="24"/>
      <w:szCs w:val="24"/>
      <w:lang w:eastAsia="ru-RU"/>
    </w:rPr>
  </w:style>
  <w:style w:type="character" w:styleId="af0">
    <w:name w:val="page number"/>
    <w:basedOn w:val="a0"/>
    <w:rsid w:val="00DF2DDD"/>
  </w:style>
  <w:style w:type="paragraph" w:styleId="af1">
    <w:name w:val="header"/>
    <w:basedOn w:val="a"/>
    <w:link w:val="af2"/>
    <w:uiPriority w:val="99"/>
    <w:rsid w:val="00DF2D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DF2DDD"/>
    <w:rPr>
      <w:rFonts w:ascii="Times New Roman" w:eastAsia="Times New Roman" w:hAnsi="Times New Roman" w:cs="Times New Roman"/>
      <w:sz w:val="24"/>
      <w:szCs w:val="24"/>
      <w:lang w:eastAsia="ru-RU"/>
    </w:rPr>
  </w:style>
  <w:style w:type="paragraph" w:styleId="af3">
    <w:name w:val="Normal (Web)"/>
    <w:basedOn w:val="a"/>
    <w:uiPriority w:val="99"/>
    <w:rsid w:val="00DF2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semiHidden/>
    <w:rsid w:val="00DF2DDD"/>
    <w:rPr>
      <w:sz w:val="16"/>
      <w:szCs w:val="16"/>
    </w:rPr>
  </w:style>
  <w:style w:type="paragraph" w:styleId="af5">
    <w:name w:val="annotation text"/>
    <w:basedOn w:val="a"/>
    <w:link w:val="af6"/>
    <w:semiHidden/>
    <w:rsid w:val="00DF2DD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DF2DDD"/>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F2DDD"/>
    <w:rPr>
      <w:b/>
      <w:bCs/>
    </w:rPr>
  </w:style>
  <w:style w:type="character" w:customStyle="1" w:styleId="af8">
    <w:name w:val="Тема примечания Знак"/>
    <w:basedOn w:val="af6"/>
    <w:link w:val="af7"/>
    <w:semiHidden/>
    <w:rsid w:val="00DF2DDD"/>
    <w:rPr>
      <w:rFonts w:ascii="Times New Roman" w:eastAsia="Times New Roman" w:hAnsi="Times New Roman" w:cs="Times New Roman"/>
      <w:b/>
      <w:bCs/>
      <w:sz w:val="20"/>
      <w:szCs w:val="20"/>
      <w:lang w:eastAsia="ru-RU"/>
    </w:rPr>
  </w:style>
  <w:style w:type="table" w:customStyle="1" w:styleId="22">
    <w:name w:val="Сетка таблицы2"/>
    <w:basedOn w:val="a1"/>
    <w:next w:val="a8"/>
    <w:uiPriority w:val="59"/>
    <w:rsid w:val="00DF2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8"/>
    <w:uiPriority w:val="59"/>
    <w:rsid w:val="00DF2DD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rsid w:val="00DF2DD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DF2D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DF2DDD"/>
    <w:pPr>
      <w:widowControl w:val="0"/>
      <w:autoSpaceDE w:val="0"/>
      <w:autoSpaceDN w:val="0"/>
      <w:adjustRightInd w:val="0"/>
      <w:spacing w:after="0" w:line="283" w:lineRule="exact"/>
      <w:ind w:firstLine="710"/>
    </w:pPr>
    <w:rPr>
      <w:rFonts w:ascii="Times New Roman" w:eastAsia="Times New Roman" w:hAnsi="Times New Roman" w:cs="Times New Roman"/>
      <w:sz w:val="24"/>
      <w:szCs w:val="24"/>
      <w:lang w:eastAsia="ru-RU"/>
    </w:rPr>
  </w:style>
  <w:style w:type="character" w:customStyle="1" w:styleId="FontStyle32">
    <w:name w:val="Font Style32"/>
    <w:rsid w:val="00DF2DDD"/>
    <w:rPr>
      <w:rFonts w:ascii="Times New Roman" w:hAnsi="Times New Roman" w:cs="Times New Roman"/>
      <w:sz w:val="22"/>
      <w:szCs w:val="22"/>
    </w:rPr>
  </w:style>
  <w:style w:type="character" w:customStyle="1" w:styleId="FontStyle38">
    <w:name w:val="Font Style38"/>
    <w:rsid w:val="00DF2DDD"/>
    <w:rPr>
      <w:rFonts w:ascii="Times New Roman" w:hAnsi="Times New Roman" w:cs="Times New Roman"/>
      <w:b/>
      <w:bCs/>
      <w:sz w:val="20"/>
      <w:szCs w:val="20"/>
    </w:rPr>
  </w:style>
  <w:style w:type="character" w:customStyle="1" w:styleId="FontStyle41">
    <w:name w:val="Font Style41"/>
    <w:rsid w:val="00DF2DDD"/>
    <w:rPr>
      <w:rFonts w:ascii="Times New Roman" w:hAnsi="Times New Roman" w:cs="Times New Roman"/>
      <w:sz w:val="20"/>
      <w:szCs w:val="20"/>
    </w:rPr>
  </w:style>
  <w:style w:type="character" w:styleId="af9">
    <w:name w:val="Strong"/>
    <w:basedOn w:val="a0"/>
    <w:uiPriority w:val="22"/>
    <w:qFormat/>
    <w:rsid w:val="00DF2DDD"/>
    <w:rPr>
      <w:b/>
      <w:bCs/>
    </w:rPr>
  </w:style>
  <w:style w:type="character" w:customStyle="1" w:styleId="apple-converted-space">
    <w:name w:val="apple-converted-space"/>
    <w:basedOn w:val="a0"/>
    <w:rsid w:val="00DF2DDD"/>
  </w:style>
  <w:style w:type="paragraph" w:styleId="32">
    <w:name w:val="Body Text Indent 3"/>
    <w:basedOn w:val="a"/>
    <w:link w:val="33"/>
    <w:rsid w:val="00DF2DDD"/>
    <w:pPr>
      <w:spacing w:after="0" w:line="360" w:lineRule="auto"/>
      <w:ind w:firstLine="709"/>
      <w:jc w:val="both"/>
    </w:pPr>
    <w:rPr>
      <w:rFonts w:ascii="Times New Roman" w:eastAsia="Times New Roman" w:hAnsi="Times New Roman" w:cs="Times New Roman"/>
      <w:spacing w:val="-6"/>
      <w:sz w:val="28"/>
      <w:szCs w:val="24"/>
      <w:lang w:eastAsia="ru-RU"/>
    </w:rPr>
  </w:style>
  <w:style w:type="character" w:customStyle="1" w:styleId="33">
    <w:name w:val="Основной текст с отступом 3 Знак"/>
    <w:basedOn w:val="a0"/>
    <w:link w:val="32"/>
    <w:rsid w:val="00DF2DDD"/>
    <w:rPr>
      <w:rFonts w:ascii="Times New Roman" w:eastAsia="Times New Roman" w:hAnsi="Times New Roman" w:cs="Times New Roman"/>
      <w:spacing w:val="-6"/>
      <w:sz w:val="28"/>
      <w:szCs w:val="24"/>
      <w:lang w:eastAsia="ru-RU"/>
    </w:rPr>
  </w:style>
  <w:style w:type="paragraph" w:customStyle="1" w:styleId="ConsPlusNormal">
    <w:name w:val="ConsPlusNormal"/>
    <w:uiPriority w:val="99"/>
    <w:rsid w:val="00DF2D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uiPriority w:val="99"/>
    <w:rsid w:val="00DF2DDD"/>
    <w:pPr>
      <w:suppressAutoHyphens/>
      <w:spacing w:after="0" w:line="240" w:lineRule="auto"/>
      <w:ind w:right="-766"/>
      <w:jc w:val="center"/>
    </w:pPr>
    <w:rPr>
      <w:rFonts w:ascii="Times New Roman" w:eastAsia="Times New Roman" w:hAnsi="Times New Roman" w:cs="Times New Roman"/>
      <w:b/>
      <w:bCs/>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1041;&#1091;&#1093;&#1075;&#1072;&#1083;&#1090;&#1077;&#1088;\&#1056;&#1072;&#1073;&#1086;&#1095;&#1080;&#1081;%20&#1089;&#1090;&#1086;&#1083;\&#1056;&#1072;&#1073;&#1086;&#1095;&#1080;&#1081;%20&#1054;&#1090;&#1095;&#1077;&#1090;%20&#1087;&#1086;%20&#1087;&#1086;&#1083;&#1086;&#1078;&#1077;&#1085;&#1080;&#1102;%20&#1089;&#1072;&#1084;&#1086;&#1086;&#1073;&#1089;&#1083;&#1077;&#1076;&#1086;&#1074;&#1072;&#1085;&#1080;&#1077;.docx" TargetMode="External"/><Relationship Id="rId18" Type="http://schemas.openxmlformats.org/officeDocument/2006/relationships/hyperlink" Target="mailto:lds-omsk@yandex.ru" TargetMode="Externa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topomsk.ru/manager/" TargetMode="Externa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http://www.lds-omsk.ru"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C:\Documents%20and%20Settings\&#1041;&#1091;&#1093;&#1075;&#1072;&#1083;&#1090;&#1077;&#1088;\&#1056;&#1072;&#1073;&#1086;&#1095;&#1080;&#1081;%20&#1089;&#1090;&#1086;&#1083;\&#1056;&#1072;&#1073;&#1086;&#1095;&#1080;&#1081;%20&#1054;&#1090;&#1095;&#1077;&#1090;%20&#1087;&#1086;%20&#1087;&#1086;&#1083;&#1086;&#1078;&#1077;&#1085;&#1080;&#1102;%20&#1089;&#1072;&#1084;&#1086;&#1086;&#1073;&#1089;&#1083;&#1077;&#1076;&#1086;&#1074;&#1072;&#1085;&#1080;&#1077;.docx" TargetMode="External"/><Relationship Id="rId20" Type="http://schemas.openxmlformats.org/officeDocument/2006/relationships/hyperlink" Target="http://lds-omsk.ru" TargetMode="External"/><Relationship Id="rId29" Type="http://schemas.openxmlformats.org/officeDocument/2006/relationships/hyperlink" Target="http://topom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hyperlink" Target="garantF1://15436686.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hyperlink" Target="http://www.nalog.ru" TargetMode="External"/><Relationship Id="rId28" Type="http://schemas.openxmlformats.org/officeDocument/2006/relationships/hyperlink" Target="http://lds-omsk.ru" TargetMode="External"/><Relationship Id="rId10" Type="http://schemas.openxmlformats.org/officeDocument/2006/relationships/hyperlink" Target="http://www.nalog.ru" TargetMode="External"/><Relationship Id="rId19" Type="http://schemas.openxmlformats.org/officeDocument/2006/relationships/hyperlink" Target="http://topomsk.ru/manag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garantF1://70173218.0" TargetMode="External"/><Relationship Id="rId22" Type="http://schemas.openxmlformats.org/officeDocument/2006/relationships/hyperlink" Target="http://www.admomsk.ru" TargetMode="External"/><Relationship Id="rId27" Type="http://schemas.openxmlformats.org/officeDocument/2006/relationships/hyperlink" Target="http://docs.cntd.ru/document/90192511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15698</Words>
  <Characters>89481</Characters>
  <Application>Microsoft Office Word</Application>
  <DocSecurity>0</DocSecurity>
  <Lines>745</Lines>
  <Paragraphs>209</Paragraphs>
  <ScaleCrop>false</ScaleCrop>
  <Company/>
  <LinksUpToDate>false</LinksUpToDate>
  <CharactersWithSpaces>104970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2019-10-09T03:54:00Z</dcterms:created>
  <dcterms:modified xsi:type="dcterms:W3CDTF">2019-10-09T03:54:00Z</dcterms:modified>
</cp:coreProperties>
</file>